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6DCB" w:rsidRDefault="00346DCB">
      <w:pPr>
        <w:pStyle w:val="Heading1"/>
      </w:pPr>
      <w:r>
        <w:t>SECTION 13411</w:t>
      </w:r>
      <w:r w:rsidR="002C1D91" w:rsidRPr="005A5518">
        <w:rPr>
          <w:rFonts w:cs="Arial"/>
          <w:b/>
          <w:i/>
          <w:sz w:val="24"/>
          <w:szCs w:val="24"/>
        </w:rPr>
        <w:t>{</w:t>
      </w:r>
      <w:r w:rsidR="002C1D91">
        <w:rPr>
          <w:rFonts w:cs="Arial"/>
          <w:b/>
          <w:i/>
          <w:sz w:val="24"/>
          <w:szCs w:val="24"/>
        </w:rPr>
        <w:t>Define Specification Number}</w:t>
      </w:r>
    </w:p>
    <w:p w:rsidR="00E7789A" w:rsidRDefault="00346DCB">
      <w:pPr>
        <w:pStyle w:val="Heading1"/>
      </w:pPr>
      <w:r>
        <w:t>WE</w:t>
      </w:r>
      <w:r w:rsidR="00E7789A">
        <w:t xml:space="preserve">LDED STEEL </w:t>
      </w:r>
      <w:r>
        <w:t xml:space="preserve">GROUND STORAGE </w:t>
      </w:r>
      <w:r w:rsidR="00E7789A">
        <w:t>TANK</w:t>
      </w:r>
    </w:p>
    <w:p w:rsidR="00E7789A" w:rsidRDefault="00E7789A">
      <w:pPr>
        <w:rPr>
          <w:rFonts w:ascii="Arial" w:hAnsi="Arial"/>
        </w:rPr>
      </w:pPr>
    </w:p>
    <w:p w:rsidR="00E7789A" w:rsidRDefault="00E7789A">
      <w:pPr>
        <w:rPr>
          <w:rFonts w:ascii="Arial" w:hAnsi="Arial"/>
        </w:rPr>
      </w:pPr>
    </w:p>
    <w:p w:rsidR="00E7789A" w:rsidRDefault="00E7789A" w:rsidP="00E623DB">
      <w:pPr>
        <w:spacing w:after="200"/>
        <w:rPr>
          <w:rFonts w:ascii="Arial" w:hAnsi="Arial"/>
        </w:rPr>
      </w:pPr>
      <w:r>
        <w:rPr>
          <w:rFonts w:ascii="Arial" w:hAnsi="Arial"/>
        </w:rPr>
        <w:t>PART 1</w:t>
      </w:r>
      <w:r>
        <w:rPr>
          <w:rFonts w:ascii="Arial" w:hAnsi="Arial"/>
        </w:rPr>
        <w:tab/>
        <w:t>GENERAL</w:t>
      </w:r>
    </w:p>
    <w:p w:rsidR="00E7789A" w:rsidRDefault="00E7789A" w:rsidP="00E623DB">
      <w:pPr>
        <w:spacing w:after="200"/>
        <w:rPr>
          <w:rFonts w:ascii="Arial" w:hAnsi="Arial"/>
        </w:rPr>
      </w:pPr>
      <w:r>
        <w:rPr>
          <w:rFonts w:ascii="Arial" w:hAnsi="Arial"/>
        </w:rPr>
        <w:t>1.01</w:t>
      </w:r>
      <w:r>
        <w:rPr>
          <w:rFonts w:ascii="Arial" w:hAnsi="Arial"/>
        </w:rPr>
        <w:tab/>
        <w:t>SCOPE</w:t>
      </w:r>
    </w:p>
    <w:p w:rsidR="00E7789A" w:rsidRDefault="00E7789A" w:rsidP="00E623DB">
      <w:pPr>
        <w:spacing w:after="200"/>
        <w:ind w:left="1440" w:hanging="720"/>
        <w:jc w:val="both"/>
        <w:rPr>
          <w:rFonts w:ascii="Arial" w:hAnsi="Arial"/>
        </w:rPr>
      </w:pPr>
      <w:r>
        <w:rPr>
          <w:rFonts w:ascii="Arial" w:hAnsi="Arial"/>
        </w:rPr>
        <w:t>A.</w:t>
      </w:r>
      <w:r>
        <w:rPr>
          <w:rFonts w:ascii="Arial" w:hAnsi="Arial"/>
        </w:rPr>
        <w:tab/>
        <w:t xml:space="preserve">This specification covers the furnishing of all labor, material, equipment, tools, services, and erection of Welded Steel Water Storage Tank, as manufactured by Superior Tank Co., Inc., </w:t>
      </w:r>
      <w:r w:rsidR="00F35A15" w:rsidRPr="004B468F">
        <w:rPr>
          <w:rFonts w:ascii="Arial" w:hAnsi="Arial" w:cs="Arial"/>
          <w:szCs w:val="24"/>
        </w:rPr>
        <w:t xml:space="preserve">Rancho Cucamonga, CA </w:t>
      </w:r>
      <w:r>
        <w:rPr>
          <w:rFonts w:ascii="Arial" w:hAnsi="Arial"/>
        </w:rPr>
        <w:t>or an approved equal, and as shown on the plans and specified herein.</w:t>
      </w:r>
    </w:p>
    <w:p w:rsidR="00BE2C31" w:rsidRDefault="00BE2C31" w:rsidP="00BE2C31">
      <w:pPr>
        <w:spacing w:after="200"/>
        <w:jc w:val="both"/>
        <w:rPr>
          <w:rFonts w:ascii="Arial" w:hAnsi="Arial"/>
        </w:rPr>
      </w:pPr>
      <w:r>
        <w:rPr>
          <w:rFonts w:ascii="Arial" w:hAnsi="Arial"/>
        </w:rPr>
        <w:t>1.02</w:t>
      </w:r>
      <w:r w:rsidRPr="00BE2C31">
        <w:rPr>
          <w:rFonts w:ascii="Arial" w:hAnsi="Arial"/>
        </w:rPr>
        <w:t xml:space="preserve"> </w:t>
      </w:r>
      <w:r>
        <w:rPr>
          <w:rFonts w:ascii="Arial" w:hAnsi="Arial"/>
        </w:rPr>
        <w:tab/>
        <w:t>REFERENCE SPECIFICATIONS</w:t>
      </w:r>
    </w:p>
    <w:p w:rsidR="00BE2C31" w:rsidRDefault="00BE2C31" w:rsidP="00BE2C31">
      <w:pPr>
        <w:spacing w:after="200"/>
        <w:ind w:left="1440" w:hanging="720"/>
        <w:jc w:val="both"/>
        <w:rPr>
          <w:rFonts w:ascii="Arial" w:hAnsi="Arial"/>
        </w:rPr>
      </w:pPr>
      <w:r>
        <w:rPr>
          <w:rFonts w:ascii="Arial" w:hAnsi="Arial"/>
        </w:rPr>
        <w:t>A.</w:t>
      </w:r>
      <w:r>
        <w:rPr>
          <w:rFonts w:ascii="Arial" w:hAnsi="Arial"/>
        </w:rPr>
        <w:tab/>
        <w:t>Perform the work in conformance with the following standards.</w:t>
      </w:r>
    </w:p>
    <w:p w:rsidR="00BE2C31" w:rsidRDefault="00BE2C31" w:rsidP="00BE2C31">
      <w:pPr>
        <w:spacing w:after="200"/>
        <w:ind w:left="2160" w:hanging="720"/>
        <w:jc w:val="both"/>
        <w:rPr>
          <w:rFonts w:ascii="Arial" w:hAnsi="Arial"/>
        </w:rPr>
      </w:pPr>
      <w:r>
        <w:rPr>
          <w:rFonts w:ascii="Arial" w:hAnsi="Arial"/>
        </w:rPr>
        <w:t>1.</w:t>
      </w:r>
      <w:r>
        <w:rPr>
          <w:rFonts w:ascii="Arial" w:hAnsi="Arial"/>
        </w:rPr>
        <w:tab/>
        <w:t>American Water Works Association (AWWA) Standard D100-11 Welded Carbon Steel Tanks for Water Storage.</w:t>
      </w:r>
    </w:p>
    <w:p w:rsidR="00E7789A" w:rsidRDefault="00E7789A" w:rsidP="00E623DB">
      <w:pPr>
        <w:spacing w:after="200"/>
        <w:jc w:val="both"/>
        <w:rPr>
          <w:rFonts w:ascii="Arial" w:hAnsi="Arial"/>
        </w:rPr>
      </w:pPr>
      <w:r>
        <w:rPr>
          <w:rFonts w:ascii="Arial" w:hAnsi="Arial"/>
        </w:rPr>
        <w:t>1.0</w:t>
      </w:r>
      <w:r w:rsidR="003B7810">
        <w:rPr>
          <w:rFonts w:ascii="Arial" w:hAnsi="Arial"/>
        </w:rPr>
        <w:t>3</w:t>
      </w:r>
      <w:r>
        <w:rPr>
          <w:rFonts w:ascii="Arial" w:hAnsi="Arial"/>
        </w:rPr>
        <w:tab/>
        <w:t>SUBMITTALS</w:t>
      </w:r>
    </w:p>
    <w:p w:rsidR="00E7789A" w:rsidRPr="00E623DB" w:rsidRDefault="00E7789A" w:rsidP="00E623DB">
      <w:pPr>
        <w:numPr>
          <w:ilvl w:val="0"/>
          <w:numId w:val="2"/>
        </w:numPr>
        <w:spacing w:after="200"/>
        <w:ind w:left="1440" w:hanging="720"/>
        <w:jc w:val="both"/>
        <w:rPr>
          <w:rFonts w:ascii="Arial" w:hAnsi="Arial"/>
        </w:rPr>
      </w:pPr>
      <w:r>
        <w:rPr>
          <w:rFonts w:ascii="Arial" w:hAnsi="Arial"/>
        </w:rPr>
        <w:t>Shop Drawings:  Submit shop drawings of the welded steel reservoir and all accessories for review and approval by the engineer prior to beginning any related shop fabrication or erection.  Include sufficient data to show that the reservoir and accessories conform to the requirements to these Specifications.  Submittals shall include:</w:t>
      </w:r>
    </w:p>
    <w:p w:rsidR="00F35A15" w:rsidRPr="00E623DB" w:rsidRDefault="00F35A15" w:rsidP="00E623DB">
      <w:pPr>
        <w:pStyle w:val="ListParagraph"/>
        <w:numPr>
          <w:ilvl w:val="0"/>
          <w:numId w:val="1"/>
        </w:numPr>
        <w:autoSpaceDE w:val="0"/>
        <w:autoSpaceDN w:val="0"/>
        <w:adjustRightInd w:val="0"/>
        <w:spacing w:line="240" w:lineRule="auto"/>
        <w:ind w:left="2160" w:hanging="720"/>
        <w:jc w:val="both"/>
        <w:rPr>
          <w:rFonts w:ascii="Arial" w:hAnsi="Arial" w:cs="Arial"/>
          <w:sz w:val="24"/>
          <w:szCs w:val="24"/>
        </w:rPr>
      </w:pPr>
      <w:r w:rsidRPr="004B468F">
        <w:rPr>
          <w:rFonts w:ascii="Arial" w:hAnsi="Arial" w:cs="Arial"/>
          <w:sz w:val="24"/>
          <w:szCs w:val="24"/>
        </w:rPr>
        <w:t xml:space="preserve">Design calculations, signed by a civil or structural engineer registered in the State of </w:t>
      </w:r>
      <w:r w:rsidRPr="005A5518">
        <w:rPr>
          <w:rFonts w:ascii="Arial" w:hAnsi="Arial" w:cs="Arial"/>
          <w:b/>
          <w:i/>
          <w:sz w:val="24"/>
          <w:szCs w:val="24"/>
        </w:rPr>
        <w:t>{Enter State}.</w:t>
      </w:r>
    </w:p>
    <w:p w:rsidR="00E623DB" w:rsidRPr="00E623DB" w:rsidRDefault="00E623DB" w:rsidP="00E623DB">
      <w:pPr>
        <w:pStyle w:val="ListParagraph"/>
        <w:autoSpaceDE w:val="0"/>
        <w:autoSpaceDN w:val="0"/>
        <w:adjustRightInd w:val="0"/>
        <w:spacing w:line="240" w:lineRule="auto"/>
        <w:ind w:left="2160"/>
        <w:jc w:val="both"/>
        <w:rPr>
          <w:rFonts w:ascii="Arial" w:hAnsi="Arial" w:cs="Arial"/>
          <w:sz w:val="24"/>
          <w:szCs w:val="24"/>
        </w:rPr>
      </w:pPr>
    </w:p>
    <w:p w:rsidR="00E623DB" w:rsidRPr="002C1D91" w:rsidRDefault="00F35A15" w:rsidP="002C1D91">
      <w:pPr>
        <w:pStyle w:val="ListParagraph"/>
        <w:numPr>
          <w:ilvl w:val="0"/>
          <w:numId w:val="1"/>
        </w:numPr>
        <w:autoSpaceDE w:val="0"/>
        <w:autoSpaceDN w:val="0"/>
        <w:adjustRightInd w:val="0"/>
        <w:spacing w:line="240" w:lineRule="auto"/>
        <w:ind w:left="2160" w:hanging="720"/>
        <w:jc w:val="both"/>
        <w:rPr>
          <w:rFonts w:ascii="Arial" w:hAnsi="Arial" w:cs="Arial"/>
          <w:szCs w:val="24"/>
        </w:rPr>
      </w:pPr>
      <w:r w:rsidRPr="002C1D91">
        <w:rPr>
          <w:rFonts w:ascii="Arial" w:hAnsi="Arial" w:cs="Arial"/>
          <w:sz w:val="24"/>
          <w:szCs w:val="24"/>
        </w:rPr>
        <w:t>Fabrication and erection drawings and details for the reservoir and all accessories.</w:t>
      </w:r>
    </w:p>
    <w:p w:rsidR="002C1D91" w:rsidRPr="002C1D91" w:rsidRDefault="002C1D91" w:rsidP="002C1D91">
      <w:pPr>
        <w:pStyle w:val="ListParagraph"/>
        <w:rPr>
          <w:rFonts w:ascii="Arial" w:hAnsi="Arial" w:cs="Arial"/>
          <w:szCs w:val="24"/>
        </w:rPr>
      </w:pPr>
    </w:p>
    <w:p w:rsidR="00E7789A" w:rsidRPr="00E623DB" w:rsidRDefault="00F35A15" w:rsidP="00E623DB">
      <w:pPr>
        <w:pStyle w:val="ListParagraph"/>
        <w:numPr>
          <w:ilvl w:val="0"/>
          <w:numId w:val="1"/>
        </w:numPr>
        <w:autoSpaceDE w:val="0"/>
        <w:autoSpaceDN w:val="0"/>
        <w:adjustRightInd w:val="0"/>
        <w:spacing w:line="240" w:lineRule="auto"/>
        <w:ind w:left="2160" w:hanging="720"/>
        <w:jc w:val="both"/>
        <w:rPr>
          <w:rFonts w:ascii="Arial" w:hAnsi="Arial" w:cs="Arial"/>
          <w:sz w:val="24"/>
          <w:szCs w:val="24"/>
        </w:rPr>
      </w:pPr>
      <w:r w:rsidRPr="004B468F">
        <w:rPr>
          <w:rFonts w:ascii="Arial" w:hAnsi="Arial" w:cs="Arial"/>
          <w:sz w:val="24"/>
          <w:szCs w:val="24"/>
        </w:rPr>
        <w:t>Certified mill tests on steel plate and structural members demonstrating that the physical and chemical requirements of this Specification have been met.</w:t>
      </w:r>
    </w:p>
    <w:p w:rsidR="00E7789A" w:rsidRDefault="00E7789A" w:rsidP="00E623DB">
      <w:pPr>
        <w:spacing w:after="200"/>
        <w:jc w:val="both"/>
        <w:rPr>
          <w:rFonts w:ascii="Arial" w:hAnsi="Arial"/>
        </w:rPr>
      </w:pPr>
      <w:r>
        <w:rPr>
          <w:rFonts w:ascii="Arial" w:hAnsi="Arial"/>
        </w:rPr>
        <w:t>PART 2</w:t>
      </w:r>
      <w:r>
        <w:rPr>
          <w:rFonts w:ascii="Arial" w:hAnsi="Arial"/>
        </w:rPr>
        <w:tab/>
        <w:t>PRODUCTS</w:t>
      </w:r>
    </w:p>
    <w:p w:rsidR="00E7789A" w:rsidRDefault="00E7789A" w:rsidP="00E623DB">
      <w:pPr>
        <w:spacing w:after="200"/>
        <w:jc w:val="both"/>
        <w:rPr>
          <w:rFonts w:ascii="Arial" w:hAnsi="Arial"/>
        </w:rPr>
      </w:pPr>
      <w:r>
        <w:rPr>
          <w:rFonts w:ascii="Arial" w:hAnsi="Arial"/>
        </w:rPr>
        <w:t>2.01</w:t>
      </w:r>
      <w:r>
        <w:rPr>
          <w:rFonts w:ascii="Arial" w:hAnsi="Arial"/>
        </w:rPr>
        <w:tab/>
        <w:t>GENERAL DESCRIPTION</w:t>
      </w:r>
    </w:p>
    <w:p w:rsidR="00E7789A" w:rsidRDefault="00E7789A" w:rsidP="00E623DB">
      <w:pPr>
        <w:spacing w:after="200"/>
        <w:ind w:left="1440" w:hanging="720"/>
        <w:jc w:val="both"/>
        <w:rPr>
          <w:rFonts w:ascii="Arial" w:hAnsi="Arial"/>
        </w:rPr>
      </w:pPr>
      <w:r>
        <w:rPr>
          <w:rFonts w:ascii="Arial" w:hAnsi="Arial"/>
        </w:rPr>
        <w:t>A.</w:t>
      </w:r>
      <w:r>
        <w:rPr>
          <w:rFonts w:ascii="Arial" w:hAnsi="Arial"/>
        </w:rPr>
        <w:tab/>
        <w:t xml:space="preserve">The Contractor shall furnish, erect and test the tank on a gravel or concrete </w:t>
      </w:r>
      <w:r w:rsidR="006305F9">
        <w:rPr>
          <w:rFonts w:ascii="Arial" w:hAnsi="Arial"/>
        </w:rPr>
        <w:t>foundation</w:t>
      </w:r>
      <w:r>
        <w:rPr>
          <w:rFonts w:ascii="Arial" w:hAnsi="Arial"/>
        </w:rPr>
        <w:t>, as required by A</w:t>
      </w:r>
      <w:r w:rsidR="00965899">
        <w:rPr>
          <w:rFonts w:ascii="Arial" w:hAnsi="Arial"/>
        </w:rPr>
        <w:t>WWA</w:t>
      </w:r>
      <w:r>
        <w:rPr>
          <w:rFonts w:ascii="Arial" w:hAnsi="Arial"/>
        </w:rPr>
        <w:t xml:space="preserve"> D100-</w:t>
      </w:r>
      <w:r w:rsidR="00F35A15">
        <w:rPr>
          <w:rFonts w:ascii="Arial" w:hAnsi="Arial"/>
        </w:rPr>
        <w:t>11</w:t>
      </w:r>
      <w:r>
        <w:rPr>
          <w:rFonts w:ascii="Arial" w:hAnsi="Arial"/>
        </w:rPr>
        <w:t xml:space="preserve">.  The Contractor shall be completely responsible for the design and construction and for the integrity and satisfactory performance of the tank during the guarantee period.  The tank shall conform to </w:t>
      </w:r>
      <w:r w:rsidR="00965899">
        <w:rPr>
          <w:rFonts w:ascii="Arial" w:hAnsi="Arial"/>
        </w:rPr>
        <w:t>AWWA</w:t>
      </w:r>
      <w:r>
        <w:rPr>
          <w:rFonts w:ascii="Arial" w:hAnsi="Arial"/>
        </w:rPr>
        <w:t xml:space="preserve"> D100-</w:t>
      </w:r>
      <w:r w:rsidR="00F35A15">
        <w:rPr>
          <w:rFonts w:ascii="Arial" w:hAnsi="Arial"/>
        </w:rPr>
        <w:t>11</w:t>
      </w:r>
      <w:r>
        <w:rPr>
          <w:rFonts w:ascii="Arial" w:hAnsi="Arial"/>
        </w:rPr>
        <w:t xml:space="preserve">, including Section 14, to the latest edition </w:t>
      </w:r>
      <w:r w:rsidR="00F35A15" w:rsidRPr="00931112">
        <w:rPr>
          <w:rFonts w:ascii="Arial" w:hAnsi="Arial" w:cs="Arial"/>
          <w:b/>
          <w:i/>
          <w:szCs w:val="24"/>
        </w:rPr>
        <w:t>{</w:t>
      </w:r>
      <w:r w:rsidR="00F35A15">
        <w:rPr>
          <w:rFonts w:ascii="Arial" w:hAnsi="Arial" w:cs="Arial"/>
          <w:b/>
          <w:i/>
          <w:szCs w:val="24"/>
        </w:rPr>
        <w:t>Specify Co</w:t>
      </w:r>
      <w:r w:rsidR="006305F9">
        <w:rPr>
          <w:rFonts w:ascii="Arial" w:hAnsi="Arial" w:cs="Arial"/>
          <w:b/>
          <w:i/>
          <w:szCs w:val="24"/>
        </w:rPr>
        <w:t>de: International Building Code/ Applicable State</w:t>
      </w:r>
      <w:r w:rsidR="00F35A15">
        <w:rPr>
          <w:rFonts w:ascii="Arial" w:hAnsi="Arial" w:cs="Arial"/>
          <w:b/>
          <w:i/>
          <w:szCs w:val="24"/>
        </w:rPr>
        <w:t xml:space="preserve"> Building Code</w:t>
      </w:r>
      <w:r w:rsidR="00F35A15" w:rsidRPr="00931112">
        <w:rPr>
          <w:rFonts w:ascii="Arial" w:hAnsi="Arial" w:cs="Arial"/>
          <w:b/>
          <w:i/>
          <w:szCs w:val="24"/>
        </w:rPr>
        <w:t>}</w:t>
      </w:r>
      <w:r>
        <w:rPr>
          <w:rFonts w:ascii="Arial" w:hAnsi="Arial"/>
        </w:rPr>
        <w:t xml:space="preserve">, and to the requirements of the plans </w:t>
      </w:r>
      <w:r>
        <w:rPr>
          <w:rFonts w:ascii="Arial" w:hAnsi="Arial"/>
        </w:rPr>
        <w:lastRenderedPageBreak/>
        <w:t>and these Specifications.  The supplier shall submit for approval complete and detailed plans for the tank and appurtenances.</w:t>
      </w:r>
    </w:p>
    <w:p w:rsidR="00E7789A" w:rsidRDefault="00E7789A" w:rsidP="00E623DB">
      <w:pPr>
        <w:spacing w:after="200"/>
        <w:ind w:left="1440" w:hanging="720"/>
        <w:jc w:val="both"/>
        <w:rPr>
          <w:rFonts w:ascii="Arial" w:hAnsi="Arial"/>
        </w:rPr>
      </w:pPr>
      <w:r>
        <w:rPr>
          <w:rFonts w:ascii="Arial" w:hAnsi="Arial"/>
        </w:rPr>
        <w:t>B.</w:t>
      </w:r>
      <w:r>
        <w:rPr>
          <w:rFonts w:ascii="Arial" w:hAnsi="Arial"/>
        </w:rPr>
        <w:tab/>
        <w:t xml:space="preserve">The welded steel tank shall have a nominal capacity of </w:t>
      </w:r>
      <w:r w:rsidR="00F35A15" w:rsidRPr="00931112">
        <w:rPr>
          <w:rFonts w:ascii="Arial" w:hAnsi="Arial" w:cs="Arial"/>
          <w:b/>
          <w:i/>
          <w:szCs w:val="24"/>
        </w:rPr>
        <w:t>{Specify Capacity}</w:t>
      </w:r>
      <w:r w:rsidR="00F35A15" w:rsidRPr="004C12DE">
        <w:rPr>
          <w:rFonts w:ascii="Arial" w:hAnsi="Arial" w:cs="Arial"/>
          <w:i/>
          <w:szCs w:val="24"/>
        </w:rPr>
        <w:t xml:space="preserve"> </w:t>
      </w:r>
      <w:r>
        <w:rPr>
          <w:rFonts w:ascii="Arial" w:hAnsi="Arial"/>
        </w:rPr>
        <w:t xml:space="preserve">gallons.  It shall have a nominal diameter of </w:t>
      </w:r>
      <w:r w:rsidR="00F35A15" w:rsidRPr="00931112">
        <w:rPr>
          <w:rFonts w:ascii="Arial" w:hAnsi="Arial" w:cs="Arial"/>
          <w:b/>
          <w:i/>
          <w:szCs w:val="24"/>
        </w:rPr>
        <w:t>{Specify Diameter</w:t>
      </w:r>
      <w:proofErr w:type="gramStart"/>
      <w:r w:rsidR="00F35A15" w:rsidRPr="00931112">
        <w:rPr>
          <w:rFonts w:ascii="Arial" w:hAnsi="Arial" w:cs="Arial"/>
          <w:b/>
          <w:i/>
          <w:szCs w:val="24"/>
        </w:rPr>
        <w:t>}</w:t>
      </w:r>
      <w:r w:rsidR="00F35A15" w:rsidRPr="004B468F">
        <w:rPr>
          <w:rFonts w:ascii="Arial" w:hAnsi="Arial" w:cs="Arial"/>
          <w:szCs w:val="24"/>
        </w:rPr>
        <w:t xml:space="preserve"> </w:t>
      </w:r>
      <w:r>
        <w:rPr>
          <w:rFonts w:ascii="Arial" w:hAnsi="Arial"/>
        </w:rPr>
        <w:t xml:space="preserve"> feet</w:t>
      </w:r>
      <w:proofErr w:type="gramEnd"/>
      <w:r>
        <w:rPr>
          <w:rFonts w:ascii="Arial" w:hAnsi="Arial"/>
        </w:rPr>
        <w:t xml:space="preserve"> and a nominal height of </w:t>
      </w:r>
      <w:r w:rsidR="00F35A15" w:rsidRPr="00931112">
        <w:rPr>
          <w:rFonts w:ascii="Arial" w:hAnsi="Arial" w:cs="Arial"/>
          <w:b/>
          <w:i/>
          <w:szCs w:val="24"/>
        </w:rPr>
        <w:t>{Specify Height}</w:t>
      </w:r>
      <w:r>
        <w:rPr>
          <w:rFonts w:ascii="Arial" w:hAnsi="Arial"/>
        </w:rPr>
        <w:t xml:space="preserve"> feet.  Provide the reservoir complete with all pipe connections, access openings, nozzles, taps, drains, ladders, vent, and other accessories as shown on the plans or required herein.</w:t>
      </w:r>
    </w:p>
    <w:p w:rsidR="00E7789A" w:rsidRDefault="00E7789A" w:rsidP="00E623DB">
      <w:pPr>
        <w:spacing w:after="200"/>
        <w:jc w:val="both"/>
        <w:rPr>
          <w:rFonts w:ascii="Arial" w:hAnsi="Arial"/>
        </w:rPr>
      </w:pPr>
      <w:r>
        <w:rPr>
          <w:rFonts w:ascii="Arial" w:hAnsi="Arial"/>
        </w:rPr>
        <w:t>2.02</w:t>
      </w:r>
      <w:r>
        <w:rPr>
          <w:rFonts w:ascii="Arial" w:hAnsi="Arial"/>
        </w:rPr>
        <w:tab/>
        <w:t xml:space="preserve">DESIGN </w:t>
      </w:r>
      <w:r w:rsidR="00613233">
        <w:rPr>
          <w:rFonts w:ascii="Arial" w:hAnsi="Arial"/>
        </w:rPr>
        <w:t>DATA</w:t>
      </w:r>
    </w:p>
    <w:p w:rsidR="00E7789A" w:rsidRDefault="00E7789A" w:rsidP="00E623DB">
      <w:pPr>
        <w:spacing w:after="200"/>
        <w:ind w:left="1440" w:hanging="720"/>
        <w:jc w:val="both"/>
        <w:rPr>
          <w:rFonts w:ascii="Arial" w:hAnsi="Arial"/>
        </w:rPr>
      </w:pPr>
      <w:r>
        <w:rPr>
          <w:rFonts w:ascii="Arial" w:hAnsi="Arial"/>
        </w:rPr>
        <w:t>A.</w:t>
      </w:r>
      <w:r>
        <w:rPr>
          <w:rFonts w:ascii="Arial" w:hAnsi="Arial"/>
        </w:rPr>
        <w:tab/>
        <w:t>The following data and information are supplied as a basis for design and erection of the tank and appurtenances:</w:t>
      </w:r>
    </w:p>
    <w:p w:rsidR="00F35A15" w:rsidRPr="00363F36" w:rsidRDefault="00F35A15" w:rsidP="00E623DB">
      <w:pPr>
        <w:pStyle w:val="ListParagraph"/>
        <w:numPr>
          <w:ilvl w:val="0"/>
          <w:numId w:val="3"/>
        </w:numPr>
        <w:autoSpaceDE w:val="0"/>
        <w:autoSpaceDN w:val="0"/>
        <w:adjustRightInd w:val="0"/>
        <w:spacing w:line="240" w:lineRule="auto"/>
        <w:jc w:val="both"/>
        <w:rPr>
          <w:rFonts w:ascii="Arial" w:hAnsi="Arial" w:cs="Arial"/>
          <w:sz w:val="24"/>
          <w:szCs w:val="24"/>
        </w:rPr>
      </w:pPr>
      <w:r w:rsidRPr="00363F36">
        <w:rPr>
          <w:rFonts w:ascii="Arial" w:hAnsi="Arial" w:cs="Arial"/>
          <w:sz w:val="24"/>
          <w:szCs w:val="24"/>
        </w:rPr>
        <w:t>Tank Capacity &amp; Dimensions</w:t>
      </w:r>
    </w:p>
    <w:p w:rsidR="00F35A15" w:rsidRDefault="00F35A15" w:rsidP="00E623DB">
      <w:pPr>
        <w:pStyle w:val="ListParagraph"/>
        <w:numPr>
          <w:ilvl w:val="0"/>
          <w:numId w:val="4"/>
        </w:numPr>
        <w:autoSpaceDE w:val="0"/>
        <w:autoSpaceDN w:val="0"/>
        <w:adjustRightInd w:val="0"/>
        <w:spacing w:line="240" w:lineRule="auto"/>
        <w:ind w:left="2880" w:hanging="720"/>
        <w:jc w:val="both"/>
        <w:rPr>
          <w:rFonts w:ascii="Arial" w:hAnsi="Arial" w:cs="Arial"/>
          <w:sz w:val="24"/>
          <w:szCs w:val="24"/>
        </w:rPr>
      </w:pPr>
      <w:r>
        <w:rPr>
          <w:rFonts w:ascii="Arial" w:hAnsi="Arial" w:cs="Arial"/>
          <w:sz w:val="24"/>
          <w:szCs w:val="24"/>
        </w:rPr>
        <w:t>Nominal Capacity</w:t>
      </w:r>
      <w:r>
        <w:rPr>
          <w:rFonts w:ascii="Arial" w:hAnsi="Arial" w:cs="Arial"/>
          <w:sz w:val="24"/>
          <w:szCs w:val="24"/>
        </w:rPr>
        <w:tab/>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Capacity</w:t>
      </w:r>
    </w:p>
    <w:p w:rsidR="00F35A15" w:rsidRDefault="00F35A15" w:rsidP="00E623DB">
      <w:pPr>
        <w:pStyle w:val="ListParagraph"/>
        <w:numPr>
          <w:ilvl w:val="0"/>
          <w:numId w:val="4"/>
        </w:numPr>
        <w:autoSpaceDE w:val="0"/>
        <w:autoSpaceDN w:val="0"/>
        <w:adjustRightInd w:val="0"/>
        <w:spacing w:line="240" w:lineRule="auto"/>
        <w:ind w:left="2880" w:hanging="720"/>
        <w:jc w:val="both"/>
        <w:rPr>
          <w:rFonts w:ascii="Arial" w:hAnsi="Arial" w:cs="Arial"/>
          <w:sz w:val="24"/>
          <w:szCs w:val="24"/>
        </w:rPr>
      </w:pPr>
      <w:r>
        <w:rPr>
          <w:rFonts w:ascii="Arial" w:hAnsi="Arial" w:cs="Arial"/>
          <w:sz w:val="24"/>
          <w:szCs w:val="24"/>
        </w:rPr>
        <w:t>Usable Capacity</w:t>
      </w:r>
      <w:r>
        <w:rPr>
          <w:rFonts w:ascii="Arial" w:hAnsi="Arial" w:cs="Arial"/>
          <w:sz w:val="24"/>
          <w:szCs w:val="24"/>
        </w:rPr>
        <w:tab/>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Capacity</w:t>
      </w:r>
    </w:p>
    <w:p w:rsidR="00F35A15" w:rsidRPr="004C12DE" w:rsidRDefault="00F35A15" w:rsidP="00E623DB">
      <w:pPr>
        <w:pStyle w:val="ListParagraph"/>
        <w:numPr>
          <w:ilvl w:val="0"/>
          <w:numId w:val="4"/>
        </w:numPr>
        <w:autoSpaceDE w:val="0"/>
        <w:autoSpaceDN w:val="0"/>
        <w:adjustRightInd w:val="0"/>
        <w:spacing w:line="240" w:lineRule="auto"/>
        <w:ind w:left="2880" w:hanging="720"/>
        <w:jc w:val="both"/>
        <w:rPr>
          <w:rFonts w:ascii="Arial" w:hAnsi="Arial" w:cs="Arial"/>
          <w:i/>
          <w:sz w:val="24"/>
          <w:szCs w:val="24"/>
        </w:rPr>
      </w:pPr>
      <w:r>
        <w:rPr>
          <w:rFonts w:ascii="Arial" w:hAnsi="Arial" w:cs="Arial"/>
          <w:sz w:val="24"/>
          <w:szCs w:val="24"/>
        </w:rPr>
        <w:t>Inside Diameter</w:t>
      </w:r>
      <w:r>
        <w:rPr>
          <w:rFonts w:ascii="Arial" w:hAnsi="Arial" w:cs="Arial"/>
          <w:sz w:val="24"/>
          <w:szCs w:val="24"/>
        </w:rPr>
        <w:tab/>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Diameter</w:t>
      </w:r>
    </w:p>
    <w:p w:rsidR="00F35A15" w:rsidRPr="00E623DB" w:rsidRDefault="00F35A15" w:rsidP="00E623DB">
      <w:pPr>
        <w:pStyle w:val="ListParagraph"/>
        <w:numPr>
          <w:ilvl w:val="0"/>
          <w:numId w:val="4"/>
        </w:numPr>
        <w:autoSpaceDE w:val="0"/>
        <w:autoSpaceDN w:val="0"/>
        <w:adjustRightInd w:val="0"/>
        <w:spacing w:line="240" w:lineRule="auto"/>
        <w:ind w:left="2880" w:hanging="720"/>
        <w:jc w:val="both"/>
        <w:rPr>
          <w:rFonts w:ascii="Arial" w:hAnsi="Arial" w:cs="Arial"/>
          <w:sz w:val="24"/>
          <w:szCs w:val="24"/>
        </w:rPr>
      </w:pPr>
      <w:r>
        <w:rPr>
          <w:rFonts w:ascii="Arial" w:hAnsi="Arial" w:cs="Arial"/>
          <w:sz w:val="24"/>
          <w:szCs w:val="24"/>
        </w:rPr>
        <w:t>Tank Height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Height</w:t>
      </w:r>
    </w:p>
    <w:p w:rsidR="00E623DB" w:rsidRPr="00E623DB" w:rsidRDefault="00E623DB" w:rsidP="00E623DB">
      <w:pPr>
        <w:pStyle w:val="ListParagraph"/>
        <w:autoSpaceDE w:val="0"/>
        <w:autoSpaceDN w:val="0"/>
        <w:adjustRightInd w:val="0"/>
        <w:spacing w:line="240" w:lineRule="auto"/>
        <w:ind w:left="2880"/>
        <w:jc w:val="both"/>
        <w:rPr>
          <w:rFonts w:ascii="Arial" w:hAnsi="Arial" w:cs="Arial"/>
          <w:sz w:val="24"/>
          <w:szCs w:val="24"/>
        </w:rPr>
      </w:pPr>
    </w:p>
    <w:p w:rsidR="00F35A15" w:rsidRPr="00363F36" w:rsidRDefault="00F35A15" w:rsidP="00E623DB">
      <w:pPr>
        <w:pStyle w:val="ListParagraph"/>
        <w:numPr>
          <w:ilvl w:val="0"/>
          <w:numId w:val="3"/>
        </w:numPr>
        <w:autoSpaceDE w:val="0"/>
        <w:autoSpaceDN w:val="0"/>
        <w:adjustRightInd w:val="0"/>
        <w:spacing w:line="240" w:lineRule="auto"/>
        <w:jc w:val="both"/>
        <w:rPr>
          <w:rFonts w:ascii="Arial" w:hAnsi="Arial" w:cs="Arial"/>
          <w:sz w:val="24"/>
          <w:szCs w:val="24"/>
        </w:rPr>
      </w:pPr>
      <w:r w:rsidRPr="00363F36">
        <w:rPr>
          <w:rFonts w:ascii="Arial" w:hAnsi="Arial" w:cs="Arial"/>
          <w:sz w:val="24"/>
          <w:szCs w:val="24"/>
        </w:rPr>
        <w:t>Seismic Design Criteria</w:t>
      </w:r>
    </w:p>
    <w:p w:rsidR="00F35A15" w:rsidRPr="00363F36"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a.</w:t>
      </w:r>
      <w:r>
        <w:rPr>
          <w:rFonts w:ascii="Arial" w:hAnsi="Arial" w:cs="Arial"/>
          <w:sz w:val="24"/>
          <w:szCs w:val="24"/>
        </w:rPr>
        <w:tab/>
        <w:t>Seismic Use Group</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1</w:t>
      </w:r>
      <w:r w:rsidR="00E623DB">
        <w:rPr>
          <w:rFonts w:ascii="Arial" w:hAnsi="Arial" w:cs="Arial"/>
          <w:i/>
          <w:sz w:val="24"/>
          <w:szCs w:val="24"/>
        </w:rPr>
        <w:t>3</w:t>
      </w:r>
      <w:r>
        <w:rPr>
          <w:rFonts w:ascii="Arial" w:hAnsi="Arial" w:cs="Arial"/>
          <w:i/>
          <w:sz w:val="24"/>
          <w:szCs w:val="24"/>
        </w:rPr>
        <w:t>.2</w:t>
      </w:r>
      <w:r w:rsidR="00E623DB">
        <w:rPr>
          <w:rFonts w:ascii="Arial" w:hAnsi="Arial" w:cs="Arial"/>
          <w:i/>
          <w:sz w:val="24"/>
          <w:szCs w:val="24"/>
        </w:rPr>
        <w:t>.1</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b.</w:t>
      </w:r>
      <w:r>
        <w:rPr>
          <w:rFonts w:ascii="Arial" w:hAnsi="Arial" w:cs="Arial"/>
          <w:sz w:val="24"/>
          <w:szCs w:val="24"/>
        </w:rPr>
        <w:tab/>
        <w:t>Seismic Importance Factor, I</w:t>
      </w:r>
      <w:r w:rsidRPr="00363F36">
        <w:rPr>
          <w:rFonts w:ascii="Arial" w:hAnsi="Arial" w:cs="Arial"/>
          <w:sz w:val="24"/>
          <w:szCs w:val="24"/>
          <w:vertAlign w:val="subscript"/>
        </w:rPr>
        <w:t>E</w:t>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E623DB">
        <w:rPr>
          <w:rFonts w:ascii="Arial" w:hAnsi="Arial" w:cs="Arial"/>
          <w:i/>
          <w:sz w:val="24"/>
          <w:szCs w:val="24"/>
        </w:rPr>
        <w:t>13</w:t>
      </w:r>
      <w:r>
        <w:rPr>
          <w:rFonts w:ascii="Arial" w:hAnsi="Arial" w:cs="Arial"/>
          <w:i/>
          <w:sz w:val="24"/>
          <w:szCs w:val="24"/>
        </w:rPr>
        <w:t>.2.2</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c.</w:t>
      </w:r>
      <w:r>
        <w:rPr>
          <w:rFonts w:ascii="Arial" w:hAnsi="Arial" w:cs="Arial"/>
          <w:sz w:val="24"/>
          <w:szCs w:val="24"/>
        </w:rPr>
        <w:tab/>
        <w:t>Site Class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E623DB">
        <w:rPr>
          <w:rFonts w:ascii="Arial" w:hAnsi="Arial" w:cs="Arial"/>
          <w:i/>
          <w:sz w:val="24"/>
          <w:szCs w:val="24"/>
        </w:rPr>
        <w:t>13</w:t>
      </w:r>
      <w:r>
        <w:rPr>
          <w:rFonts w:ascii="Arial" w:hAnsi="Arial" w:cs="Arial"/>
          <w:i/>
          <w:sz w:val="24"/>
          <w:szCs w:val="24"/>
        </w:rPr>
        <w:t>.2.4</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d.</w:t>
      </w:r>
      <w:r>
        <w:rPr>
          <w:rFonts w:ascii="Arial" w:hAnsi="Arial" w:cs="Arial"/>
          <w:sz w:val="24"/>
          <w:szCs w:val="24"/>
        </w:rPr>
        <w:tab/>
        <w:t>S</w:t>
      </w:r>
      <w:r w:rsidRPr="00363F36">
        <w:rPr>
          <w:rFonts w:ascii="Arial" w:hAnsi="Arial" w:cs="Arial"/>
          <w:sz w:val="24"/>
          <w:szCs w:val="24"/>
          <w:vertAlign w:val="subscript"/>
        </w:rPr>
        <w:t>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E623DB">
        <w:rPr>
          <w:rFonts w:ascii="Arial" w:hAnsi="Arial" w:cs="Arial"/>
          <w:i/>
          <w:sz w:val="24"/>
          <w:szCs w:val="24"/>
        </w:rPr>
        <w:t>13</w:t>
      </w:r>
      <w:r>
        <w:rPr>
          <w:rFonts w:ascii="Arial" w:hAnsi="Arial" w:cs="Arial"/>
          <w:i/>
          <w:sz w:val="24"/>
          <w:szCs w:val="24"/>
        </w:rPr>
        <w:t>.2.3</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e.</w:t>
      </w:r>
      <w:r>
        <w:rPr>
          <w:rFonts w:ascii="Arial" w:hAnsi="Arial" w:cs="Arial"/>
          <w:sz w:val="24"/>
          <w:szCs w:val="24"/>
        </w:rPr>
        <w:tab/>
        <w:t>S</w:t>
      </w:r>
      <w:r w:rsidRPr="00363F36">
        <w:rPr>
          <w:rFonts w:ascii="Arial" w:hAnsi="Arial" w:cs="Arial"/>
          <w:sz w:val="24"/>
          <w:szCs w:val="24"/>
          <w:vertAlign w:val="subscript"/>
        </w:rPr>
        <w:t>1</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1</w:t>
      </w:r>
      <w:r w:rsidR="00E623DB">
        <w:rPr>
          <w:rFonts w:ascii="Arial" w:hAnsi="Arial" w:cs="Arial"/>
          <w:i/>
          <w:sz w:val="24"/>
          <w:szCs w:val="24"/>
        </w:rPr>
        <w:t>3</w:t>
      </w:r>
      <w:r>
        <w:rPr>
          <w:rFonts w:ascii="Arial" w:hAnsi="Arial" w:cs="Arial"/>
          <w:i/>
          <w:sz w:val="24"/>
          <w:szCs w:val="24"/>
        </w:rPr>
        <w:t>.2.3</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f.</w:t>
      </w:r>
      <w:r>
        <w:rPr>
          <w:rFonts w:ascii="Arial" w:hAnsi="Arial" w:cs="Arial"/>
          <w:sz w:val="24"/>
          <w:szCs w:val="24"/>
        </w:rPr>
        <w:tab/>
      </w:r>
      <w:proofErr w:type="spellStart"/>
      <w:r>
        <w:rPr>
          <w:rFonts w:ascii="Arial" w:hAnsi="Arial" w:cs="Arial"/>
          <w:sz w:val="24"/>
          <w:szCs w:val="24"/>
        </w:rPr>
        <w:t>F</w:t>
      </w:r>
      <w:r w:rsidRPr="00363F36">
        <w:rPr>
          <w:rFonts w:ascii="Arial" w:hAnsi="Arial" w:cs="Arial"/>
          <w:sz w:val="24"/>
          <w:szCs w:val="24"/>
          <w:vertAlign w:val="subscript"/>
        </w:rPr>
        <w:t>a</w:t>
      </w:r>
      <w:proofErr w:type="spellEnd"/>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1</w:t>
      </w:r>
      <w:r w:rsidR="00E623DB">
        <w:rPr>
          <w:rFonts w:ascii="Arial" w:hAnsi="Arial" w:cs="Arial"/>
          <w:i/>
          <w:sz w:val="24"/>
          <w:szCs w:val="24"/>
        </w:rPr>
        <w:t>3</w:t>
      </w:r>
      <w:r>
        <w:rPr>
          <w:rFonts w:ascii="Arial" w:hAnsi="Arial" w:cs="Arial"/>
          <w:i/>
          <w:sz w:val="24"/>
          <w:szCs w:val="24"/>
        </w:rPr>
        <w:t>.2.</w:t>
      </w:r>
      <w:r w:rsidR="00E623DB">
        <w:rPr>
          <w:rFonts w:ascii="Arial" w:hAnsi="Arial" w:cs="Arial"/>
          <w:i/>
          <w:sz w:val="24"/>
          <w:szCs w:val="24"/>
        </w:rPr>
        <w:t>5</w:t>
      </w:r>
    </w:p>
    <w:p w:rsidR="00F35A15" w:rsidRDefault="00F35A15" w:rsidP="00E623DB">
      <w:pPr>
        <w:pStyle w:val="ListParagraph"/>
        <w:autoSpaceDE w:val="0"/>
        <w:autoSpaceDN w:val="0"/>
        <w:adjustRightInd w:val="0"/>
        <w:spacing w:line="240" w:lineRule="auto"/>
        <w:ind w:left="2160"/>
        <w:jc w:val="both"/>
        <w:rPr>
          <w:rFonts w:ascii="Arial" w:hAnsi="Arial" w:cs="Arial"/>
          <w:i/>
          <w:sz w:val="24"/>
          <w:szCs w:val="24"/>
        </w:rPr>
      </w:pPr>
      <w:r>
        <w:rPr>
          <w:rFonts w:ascii="Arial" w:hAnsi="Arial" w:cs="Arial"/>
          <w:sz w:val="24"/>
          <w:szCs w:val="24"/>
        </w:rPr>
        <w:t>g.</w:t>
      </w:r>
      <w:r>
        <w:rPr>
          <w:rFonts w:ascii="Arial" w:hAnsi="Arial" w:cs="Arial"/>
          <w:sz w:val="24"/>
          <w:szCs w:val="24"/>
        </w:rPr>
        <w:tab/>
        <w:t>F</w:t>
      </w:r>
      <w:r w:rsidRPr="00363F36">
        <w:rPr>
          <w:rFonts w:ascii="Arial" w:hAnsi="Arial" w:cs="Arial"/>
          <w:sz w:val="24"/>
          <w:szCs w:val="24"/>
          <w:vertAlign w:val="subscript"/>
        </w:rPr>
        <w:t>v</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1</w:t>
      </w:r>
      <w:r w:rsidR="00E623DB">
        <w:rPr>
          <w:rFonts w:ascii="Arial" w:hAnsi="Arial" w:cs="Arial"/>
          <w:i/>
          <w:sz w:val="24"/>
          <w:szCs w:val="24"/>
        </w:rPr>
        <w:t>3</w:t>
      </w:r>
      <w:r>
        <w:rPr>
          <w:rFonts w:ascii="Arial" w:hAnsi="Arial" w:cs="Arial"/>
          <w:i/>
          <w:sz w:val="24"/>
          <w:szCs w:val="24"/>
        </w:rPr>
        <w:t>.2.</w:t>
      </w:r>
      <w:r w:rsidR="00E623DB">
        <w:rPr>
          <w:rFonts w:ascii="Arial" w:hAnsi="Arial" w:cs="Arial"/>
          <w:i/>
          <w:sz w:val="24"/>
          <w:szCs w:val="24"/>
        </w:rPr>
        <w:t>5</w:t>
      </w:r>
    </w:p>
    <w:p w:rsidR="00E623DB" w:rsidRDefault="00E623DB" w:rsidP="00E623DB">
      <w:pPr>
        <w:pStyle w:val="ListParagraph"/>
        <w:autoSpaceDE w:val="0"/>
        <w:autoSpaceDN w:val="0"/>
        <w:adjustRightInd w:val="0"/>
        <w:spacing w:line="240" w:lineRule="auto"/>
        <w:ind w:left="2160"/>
        <w:jc w:val="both"/>
        <w:rPr>
          <w:rFonts w:ascii="Arial" w:hAnsi="Arial" w:cs="Arial"/>
          <w:sz w:val="24"/>
          <w:szCs w:val="24"/>
        </w:rPr>
      </w:pPr>
    </w:p>
    <w:p w:rsidR="00F35A15" w:rsidRPr="00361CD7" w:rsidRDefault="00F35A15" w:rsidP="00E623DB">
      <w:pPr>
        <w:pStyle w:val="ListParagraph"/>
        <w:numPr>
          <w:ilvl w:val="0"/>
          <w:numId w:val="3"/>
        </w:numPr>
        <w:autoSpaceDE w:val="0"/>
        <w:autoSpaceDN w:val="0"/>
        <w:adjustRightInd w:val="0"/>
        <w:spacing w:line="240" w:lineRule="auto"/>
        <w:jc w:val="both"/>
        <w:rPr>
          <w:rFonts w:ascii="Arial" w:hAnsi="Arial" w:cs="Arial"/>
          <w:sz w:val="24"/>
          <w:szCs w:val="24"/>
        </w:rPr>
      </w:pPr>
      <w:r w:rsidRPr="00361CD7">
        <w:rPr>
          <w:rFonts w:ascii="Arial" w:hAnsi="Arial" w:cs="Arial"/>
          <w:sz w:val="24"/>
          <w:szCs w:val="24"/>
        </w:rPr>
        <w:t>Design Wind Loading</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a.</w:t>
      </w:r>
      <w:r>
        <w:rPr>
          <w:rFonts w:ascii="Arial" w:hAnsi="Arial" w:cs="Arial"/>
          <w:sz w:val="24"/>
          <w:szCs w:val="24"/>
        </w:rPr>
        <w:tab/>
        <w:t>Design Wind Speed, V</w:t>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346DCB">
        <w:rPr>
          <w:rFonts w:ascii="Arial" w:hAnsi="Arial" w:cs="Arial"/>
          <w:i/>
          <w:sz w:val="24"/>
          <w:szCs w:val="24"/>
        </w:rPr>
        <w:t>3.1.4.1</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w:t>
      </w:r>
      <w:r>
        <w:rPr>
          <w:rFonts w:ascii="Arial" w:hAnsi="Arial" w:cs="Arial"/>
          <w:sz w:val="24"/>
          <w:szCs w:val="24"/>
        </w:rPr>
        <w:tab/>
        <w:t>Gust Factor, 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346DCB">
        <w:rPr>
          <w:rFonts w:ascii="Arial" w:hAnsi="Arial" w:cs="Arial"/>
          <w:i/>
          <w:sz w:val="24"/>
          <w:szCs w:val="24"/>
        </w:rPr>
        <w:t>3.1.4</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c.</w:t>
      </w:r>
      <w:r>
        <w:rPr>
          <w:rFonts w:ascii="Arial" w:hAnsi="Arial" w:cs="Arial"/>
          <w:sz w:val="24"/>
          <w:szCs w:val="24"/>
        </w:rPr>
        <w:tab/>
        <w:t>Importance Factor, I</w:t>
      </w:r>
      <w:r>
        <w:rPr>
          <w:rFonts w:ascii="Arial" w:hAnsi="Arial" w:cs="Arial"/>
          <w:sz w:val="24"/>
          <w:szCs w:val="24"/>
        </w:rPr>
        <w:tab/>
      </w:r>
      <w:r>
        <w:rPr>
          <w:rFonts w:ascii="Arial" w:hAnsi="Arial" w:cs="Arial"/>
          <w:sz w:val="24"/>
          <w:szCs w:val="24"/>
        </w:rPr>
        <w:tab/>
      </w:r>
      <w:r w:rsidR="00613233">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346DCB">
        <w:rPr>
          <w:rFonts w:ascii="Arial" w:hAnsi="Arial" w:cs="Arial"/>
          <w:i/>
          <w:sz w:val="24"/>
          <w:szCs w:val="24"/>
        </w:rPr>
        <w:t>3.1.4</w:t>
      </w:r>
    </w:p>
    <w:p w:rsidR="00F35A15" w:rsidRDefault="00F35A15" w:rsidP="00E623DB">
      <w:pPr>
        <w:pStyle w:val="ListParagraph"/>
        <w:autoSpaceDE w:val="0"/>
        <w:autoSpaceDN w:val="0"/>
        <w:adjustRightInd w:val="0"/>
        <w:spacing w:line="240" w:lineRule="auto"/>
        <w:ind w:left="2160"/>
        <w:jc w:val="both"/>
        <w:rPr>
          <w:rFonts w:ascii="Arial" w:hAnsi="Arial" w:cs="Arial"/>
          <w:i/>
          <w:sz w:val="24"/>
          <w:szCs w:val="24"/>
        </w:rPr>
      </w:pPr>
      <w:r>
        <w:rPr>
          <w:rFonts w:ascii="Arial" w:hAnsi="Arial" w:cs="Arial"/>
          <w:sz w:val="24"/>
          <w:szCs w:val="24"/>
        </w:rPr>
        <w:t>d.</w:t>
      </w:r>
      <w:r>
        <w:rPr>
          <w:rFonts w:ascii="Arial" w:hAnsi="Arial" w:cs="Arial"/>
          <w:sz w:val="24"/>
          <w:szCs w:val="24"/>
        </w:rPr>
        <w:tab/>
        <w:t>Exposure Category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346DCB">
        <w:rPr>
          <w:rFonts w:ascii="Arial" w:hAnsi="Arial" w:cs="Arial"/>
          <w:i/>
          <w:sz w:val="24"/>
          <w:szCs w:val="24"/>
        </w:rPr>
        <w:t>3.1.4.2</w:t>
      </w:r>
    </w:p>
    <w:p w:rsidR="00E623DB" w:rsidRDefault="00E623DB" w:rsidP="00E623DB">
      <w:pPr>
        <w:pStyle w:val="ListParagraph"/>
        <w:autoSpaceDE w:val="0"/>
        <w:autoSpaceDN w:val="0"/>
        <w:adjustRightInd w:val="0"/>
        <w:spacing w:line="240" w:lineRule="auto"/>
        <w:ind w:left="2160"/>
        <w:jc w:val="both"/>
        <w:rPr>
          <w:rFonts w:ascii="Arial" w:hAnsi="Arial" w:cs="Arial"/>
          <w:sz w:val="24"/>
          <w:szCs w:val="24"/>
        </w:rPr>
      </w:pPr>
    </w:p>
    <w:p w:rsidR="00F35A15" w:rsidRPr="00DD0D61" w:rsidRDefault="00F35A15" w:rsidP="00E623DB">
      <w:pPr>
        <w:pStyle w:val="ListParagraph"/>
        <w:numPr>
          <w:ilvl w:val="0"/>
          <w:numId w:val="3"/>
        </w:numPr>
        <w:autoSpaceDE w:val="0"/>
        <w:autoSpaceDN w:val="0"/>
        <w:adjustRightInd w:val="0"/>
        <w:spacing w:line="240" w:lineRule="auto"/>
        <w:jc w:val="both"/>
        <w:rPr>
          <w:rFonts w:ascii="Arial" w:hAnsi="Arial" w:cs="Arial"/>
          <w:sz w:val="24"/>
          <w:szCs w:val="24"/>
        </w:rPr>
      </w:pPr>
      <w:r w:rsidRPr="00DD0D61">
        <w:rPr>
          <w:rFonts w:ascii="Arial" w:hAnsi="Arial" w:cs="Arial"/>
          <w:sz w:val="24"/>
          <w:szCs w:val="24"/>
        </w:rPr>
        <w:t>Roof Design Loading</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a.</w:t>
      </w:r>
      <w:r>
        <w:rPr>
          <w:rFonts w:ascii="Arial" w:hAnsi="Arial" w:cs="Arial"/>
          <w:sz w:val="24"/>
          <w:szCs w:val="24"/>
        </w:rPr>
        <w:tab/>
        <w:t>Roof Live Load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474B0B">
        <w:rPr>
          <w:rFonts w:ascii="Arial" w:hAnsi="Arial" w:cs="Arial"/>
          <w:i/>
          <w:sz w:val="24"/>
          <w:szCs w:val="24"/>
        </w:rPr>
        <w:t>3</w:t>
      </w:r>
      <w:r>
        <w:rPr>
          <w:rFonts w:ascii="Arial" w:hAnsi="Arial" w:cs="Arial"/>
          <w:i/>
          <w:sz w:val="24"/>
          <w:szCs w:val="24"/>
        </w:rPr>
        <w:t>.</w:t>
      </w:r>
      <w:r w:rsidR="00474B0B">
        <w:rPr>
          <w:rFonts w:ascii="Arial" w:hAnsi="Arial" w:cs="Arial"/>
          <w:i/>
          <w:sz w:val="24"/>
          <w:szCs w:val="24"/>
        </w:rPr>
        <w:t>1</w:t>
      </w:r>
      <w:r>
        <w:rPr>
          <w:rFonts w:ascii="Arial" w:hAnsi="Arial" w:cs="Arial"/>
          <w:i/>
          <w:sz w:val="24"/>
          <w:szCs w:val="24"/>
        </w:rPr>
        <w:t>.3.</w:t>
      </w:r>
      <w:r w:rsidR="00474B0B">
        <w:rPr>
          <w:rFonts w:ascii="Arial" w:hAnsi="Arial" w:cs="Arial"/>
          <w:i/>
          <w:sz w:val="24"/>
          <w:szCs w:val="24"/>
        </w:rPr>
        <w:t>2</w:t>
      </w:r>
    </w:p>
    <w:p w:rsidR="00F35A15" w:rsidRDefault="00F35A15" w:rsidP="00E623DB">
      <w:pPr>
        <w:pStyle w:val="ListParagraph"/>
        <w:autoSpaceDE w:val="0"/>
        <w:autoSpaceDN w:val="0"/>
        <w:adjustRightInd w:val="0"/>
        <w:spacing w:line="240" w:lineRule="auto"/>
        <w:ind w:left="2160"/>
        <w:jc w:val="both"/>
        <w:rPr>
          <w:rFonts w:ascii="Arial" w:hAnsi="Arial" w:cs="Arial"/>
          <w:sz w:val="24"/>
          <w:szCs w:val="24"/>
        </w:rPr>
      </w:pPr>
      <w:r>
        <w:rPr>
          <w:rFonts w:ascii="Arial" w:hAnsi="Arial" w:cs="Arial"/>
          <w:sz w:val="24"/>
          <w:szCs w:val="24"/>
        </w:rPr>
        <w:t>b.</w:t>
      </w:r>
      <w:r>
        <w:rPr>
          <w:rFonts w:ascii="Arial" w:hAnsi="Arial" w:cs="Arial"/>
          <w:sz w:val="24"/>
          <w:szCs w:val="24"/>
        </w:rPr>
        <w:tab/>
        <w:t>Ground Snow Load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i/>
          <w:sz w:val="24"/>
          <w:szCs w:val="24"/>
        </w:rPr>
        <w:t>Specify Per D10</w:t>
      </w:r>
      <w:r w:rsidR="00E623DB">
        <w:rPr>
          <w:rFonts w:ascii="Arial" w:hAnsi="Arial" w:cs="Arial"/>
          <w:i/>
          <w:sz w:val="24"/>
          <w:szCs w:val="24"/>
        </w:rPr>
        <w:t>0</w:t>
      </w:r>
      <w:r>
        <w:rPr>
          <w:rFonts w:ascii="Arial" w:hAnsi="Arial" w:cs="Arial"/>
          <w:i/>
          <w:sz w:val="24"/>
          <w:szCs w:val="24"/>
        </w:rPr>
        <w:t xml:space="preserve"> </w:t>
      </w:r>
      <w:r w:rsidR="00474B0B">
        <w:rPr>
          <w:rFonts w:ascii="Arial" w:hAnsi="Arial" w:cs="Arial"/>
          <w:i/>
          <w:sz w:val="24"/>
          <w:szCs w:val="24"/>
        </w:rPr>
        <w:t>3.1.3.1</w:t>
      </w:r>
    </w:p>
    <w:p w:rsidR="00F35A15" w:rsidRPr="00DD0D61" w:rsidRDefault="00F35A15" w:rsidP="00E623DB">
      <w:pPr>
        <w:pStyle w:val="ListParagraph"/>
        <w:autoSpaceDE w:val="0"/>
        <w:autoSpaceDN w:val="0"/>
        <w:adjustRightInd w:val="0"/>
        <w:spacing w:after="0" w:line="240" w:lineRule="auto"/>
        <w:ind w:left="2160"/>
        <w:jc w:val="both"/>
        <w:rPr>
          <w:rFonts w:ascii="Arial" w:hAnsi="Arial" w:cs="Arial"/>
          <w:sz w:val="24"/>
          <w:szCs w:val="24"/>
        </w:rPr>
      </w:pPr>
    </w:p>
    <w:p w:rsidR="00F35A15" w:rsidRPr="00DD0D61" w:rsidRDefault="00F35A15" w:rsidP="00E623DB">
      <w:pPr>
        <w:pStyle w:val="ListParagraph"/>
        <w:numPr>
          <w:ilvl w:val="0"/>
          <w:numId w:val="3"/>
        </w:numPr>
        <w:autoSpaceDE w:val="0"/>
        <w:autoSpaceDN w:val="0"/>
        <w:adjustRightInd w:val="0"/>
        <w:spacing w:after="0" w:line="240" w:lineRule="auto"/>
        <w:jc w:val="both"/>
        <w:rPr>
          <w:rFonts w:ascii="Arial" w:hAnsi="Arial" w:cs="Arial"/>
          <w:sz w:val="24"/>
          <w:szCs w:val="24"/>
        </w:rPr>
      </w:pPr>
      <w:r w:rsidRPr="00DD0D61">
        <w:rPr>
          <w:rFonts w:ascii="Arial" w:hAnsi="Arial" w:cs="Arial"/>
          <w:sz w:val="24"/>
          <w:szCs w:val="24"/>
        </w:rPr>
        <w:t xml:space="preserve">Liquid to be stored </w:t>
      </w:r>
      <w:r w:rsidRPr="00DD0D61">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DD0D61">
        <w:rPr>
          <w:rFonts w:ascii="Arial" w:hAnsi="Arial" w:cs="Arial"/>
          <w:sz w:val="24"/>
          <w:szCs w:val="24"/>
        </w:rPr>
        <w:t>Potable water</w:t>
      </w:r>
    </w:p>
    <w:p w:rsidR="00F35A15" w:rsidRDefault="00F35A15" w:rsidP="00E623DB">
      <w:pPr>
        <w:autoSpaceDE w:val="0"/>
        <w:autoSpaceDN w:val="0"/>
        <w:adjustRightInd w:val="0"/>
        <w:ind w:left="720" w:firstLine="720"/>
        <w:jc w:val="both"/>
        <w:rPr>
          <w:rFonts w:ascii="Arial" w:hAnsi="Arial" w:cs="Arial"/>
          <w:szCs w:val="24"/>
        </w:rPr>
      </w:pPr>
    </w:p>
    <w:p w:rsidR="00F35A15" w:rsidRDefault="00F35A15" w:rsidP="00E623DB">
      <w:pPr>
        <w:pStyle w:val="ListParagraph"/>
        <w:numPr>
          <w:ilvl w:val="0"/>
          <w:numId w:val="3"/>
        </w:numPr>
        <w:autoSpaceDE w:val="0"/>
        <w:autoSpaceDN w:val="0"/>
        <w:adjustRightInd w:val="0"/>
        <w:spacing w:after="0" w:line="240" w:lineRule="auto"/>
        <w:jc w:val="both"/>
        <w:rPr>
          <w:rFonts w:ascii="Arial" w:hAnsi="Arial" w:cs="Arial"/>
          <w:i/>
          <w:sz w:val="24"/>
          <w:szCs w:val="24"/>
        </w:rPr>
      </w:pPr>
      <w:r w:rsidRPr="00DD0D61">
        <w:rPr>
          <w:rFonts w:ascii="Arial" w:hAnsi="Arial" w:cs="Arial"/>
          <w:sz w:val="24"/>
          <w:szCs w:val="24"/>
        </w:rPr>
        <w:t xml:space="preserve"> Allowable Soil Bearing</w:t>
      </w:r>
      <w:r>
        <w:rPr>
          <w:rFonts w:ascii="Arial" w:hAnsi="Arial" w:cs="Arial"/>
          <w:sz w:val="24"/>
          <w:szCs w:val="24"/>
        </w:rPr>
        <w:t xml:space="preserve"> Pressure</w:t>
      </w:r>
      <w:r>
        <w:rPr>
          <w:rFonts w:ascii="Arial" w:hAnsi="Arial" w:cs="Arial"/>
          <w:sz w:val="24"/>
          <w:szCs w:val="24"/>
        </w:rPr>
        <w:tab/>
      </w:r>
      <w:r>
        <w:rPr>
          <w:rFonts w:ascii="Arial" w:hAnsi="Arial" w:cs="Arial"/>
          <w:sz w:val="24"/>
          <w:szCs w:val="24"/>
        </w:rPr>
        <w:tab/>
      </w:r>
      <w:r w:rsidRPr="004C12DE">
        <w:rPr>
          <w:rFonts w:ascii="Arial" w:hAnsi="Arial" w:cs="Arial"/>
          <w:i/>
          <w:sz w:val="24"/>
          <w:szCs w:val="24"/>
        </w:rPr>
        <w:t>Specify Bearing Pressure</w:t>
      </w:r>
    </w:p>
    <w:p w:rsidR="00613233" w:rsidRPr="00E623DB" w:rsidRDefault="00613233" w:rsidP="00E623DB">
      <w:pPr>
        <w:rPr>
          <w:rFonts w:ascii="Arial" w:hAnsi="Arial" w:cs="Arial"/>
          <w:i/>
          <w:szCs w:val="24"/>
        </w:rPr>
      </w:pPr>
    </w:p>
    <w:p w:rsidR="00613233" w:rsidRDefault="00613233" w:rsidP="00E623DB">
      <w:pPr>
        <w:jc w:val="both"/>
        <w:rPr>
          <w:rFonts w:ascii="Arial" w:hAnsi="Arial"/>
        </w:rPr>
      </w:pPr>
      <w:r w:rsidRPr="00613233">
        <w:rPr>
          <w:rFonts w:ascii="Arial" w:hAnsi="Arial"/>
        </w:rPr>
        <w:t>2.03</w:t>
      </w:r>
      <w:r w:rsidRPr="00613233">
        <w:rPr>
          <w:rFonts w:ascii="Arial" w:hAnsi="Arial"/>
        </w:rPr>
        <w:tab/>
      </w:r>
      <w:r w:rsidR="009C259B">
        <w:rPr>
          <w:rFonts w:ascii="Arial" w:hAnsi="Arial"/>
        </w:rPr>
        <w:t>TANK DESIGN</w:t>
      </w:r>
    </w:p>
    <w:p w:rsidR="009C259B" w:rsidRDefault="009C259B" w:rsidP="00E623DB">
      <w:pPr>
        <w:jc w:val="both"/>
        <w:rPr>
          <w:rFonts w:ascii="Arial" w:hAnsi="Arial"/>
        </w:rPr>
      </w:pPr>
    </w:p>
    <w:p w:rsidR="00D009D7" w:rsidRDefault="00D009D7" w:rsidP="00E623DB">
      <w:pPr>
        <w:pStyle w:val="ListParagraph"/>
        <w:numPr>
          <w:ilvl w:val="0"/>
          <w:numId w:val="9"/>
        </w:numPr>
        <w:autoSpaceDE w:val="0"/>
        <w:autoSpaceDN w:val="0"/>
        <w:adjustRightInd w:val="0"/>
        <w:spacing w:line="240" w:lineRule="auto"/>
        <w:rPr>
          <w:rFonts w:ascii="Arial" w:hAnsi="Arial" w:cs="Arial"/>
          <w:sz w:val="24"/>
          <w:szCs w:val="24"/>
        </w:rPr>
      </w:pPr>
      <w:r w:rsidRPr="00D009D7">
        <w:rPr>
          <w:rFonts w:ascii="Arial" w:hAnsi="Arial" w:cs="Arial"/>
          <w:sz w:val="24"/>
          <w:szCs w:val="24"/>
        </w:rPr>
        <w:t>All plate and structural steel shall conform to AWWA D100, Section 14</w:t>
      </w:r>
      <w:r>
        <w:rPr>
          <w:rFonts w:ascii="Arial" w:hAnsi="Arial" w:cs="Arial"/>
          <w:sz w:val="24"/>
          <w:szCs w:val="24"/>
        </w:rPr>
        <w:t>.</w:t>
      </w:r>
    </w:p>
    <w:p w:rsidR="00D009D7" w:rsidRDefault="00D009D7" w:rsidP="00E623DB">
      <w:pPr>
        <w:pStyle w:val="ListParagraph"/>
        <w:autoSpaceDE w:val="0"/>
        <w:autoSpaceDN w:val="0"/>
        <w:adjustRightInd w:val="0"/>
        <w:spacing w:line="240" w:lineRule="auto"/>
        <w:ind w:left="1440"/>
        <w:rPr>
          <w:rFonts w:ascii="Arial" w:hAnsi="Arial" w:cs="Arial"/>
          <w:sz w:val="24"/>
          <w:szCs w:val="24"/>
        </w:rPr>
      </w:pPr>
    </w:p>
    <w:p w:rsidR="00D009D7" w:rsidRDefault="00D009D7" w:rsidP="00E623DB">
      <w:pPr>
        <w:pStyle w:val="ListParagraph"/>
        <w:numPr>
          <w:ilvl w:val="0"/>
          <w:numId w:val="9"/>
        </w:numPr>
        <w:autoSpaceDE w:val="0"/>
        <w:autoSpaceDN w:val="0"/>
        <w:adjustRightInd w:val="0"/>
        <w:spacing w:line="240" w:lineRule="auto"/>
        <w:rPr>
          <w:rFonts w:ascii="Arial" w:hAnsi="Arial" w:cs="Arial"/>
          <w:sz w:val="24"/>
          <w:szCs w:val="24"/>
        </w:rPr>
      </w:pPr>
      <w:r w:rsidRPr="00D009D7">
        <w:rPr>
          <w:rFonts w:ascii="Arial" w:hAnsi="Arial" w:cs="Arial"/>
          <w:sz w:val="24"/>
          <w:szCs w:val="24"/>
        </w:rPr>
        <w:lastRenderedPageBreak/>
        <w:t>Tubular structural shapes shall be hermetically sealed to prevent internal corrosion. Protection solely by means of an interior coating system is not allowed.</w:t>
      </w:r>
    </w:p>
    <w:p w:rsidR="00346DCB" w:rsidRPr="00346DCB" w:rsidRDefault="00346DCB" w:rsidP="00346DCB">
      <w:pPr>
        <w:pStyle w:val="ListParagraph"/>
        <w:jc w:val="both"/>
        <w:rPr>
          <w:rFonts w:ascii="Arial" w:hAnsi="Arial" w:cs="Arial"/>
          <w:sz w:val="24"/>
          <w:szCs w:val="24"/>
        </w:rPr>
      </w:pPr>
    </w:p>
    <w:p w:rsidR="00346DCB" w:rsidRDefault="00346DCB" w:rsidP="00346DCB">
      <w:pPr>
        <w:pStyle w:val="ListParagraph"/>
        <w:numPr>
          <w:ilvl w:val="0"/>
          <w:numId w:val="9"/>
        </w:numPr>
        <w:autoSpaceDE w:val="0"/>
        <w:autoSpaceDN w:val="0"/>
        <w:adjustRightInd w:val="0"/>
        <w:spacing w:line="240" w:lineRule="auto"/>
        <w:jc w:val="both"/>
        <w:rPr>
          <w:rFonts w:ascii="Arial" w:hAnsi="Arial" w:cs="Arial"/>
          <w:sz w:val="24"/>
          <w:szCs w:val="24"/>
        </w:rPr>
      </w:pPr>
      <w:r>
        <w:rPr>
          <w:rFonts w:ascii="Arial" w:hAnsi="Arial" w:cs="Arial"/>
          <w:sz w:val="24"/>
          <w:szCs w:val="24"/>
        </w:rPr>
        <w:t>The roof of the steel tank shall be sloped a minimum of 1 in. per foot.</w:t>
      </w:r>
    </w:p>
    <w:p w:rsidR="00D009D7" w:rsidRPr="00D009D7" w:rsidRDefault="00D009D7" w:rsidP="00E623DB">
      <w:pPr>
        <w:pStyle w:val="ListParagraph"/>
        <w:spacing w:line="240" w:lineRule="auto"/>
        <w:rPr>
          <w:rFonts w:ascii="Arial" w:hAnsi="Arial" w:cs="Arial"/>
          <w:sz w:val="24"/>
          <w:szCs w:val="24"/>
        </w:rPr>
      </w:pPr>
    </w:p>
    <w:p w:rsidR="00220755" w:rsidRPr="00D009D7" w:rsidRDefault="00220755" w:rsidP="00E623DB">
      <w:pPr>
        <w:pStyle w:val="ListParagraph"/>
        <w:numPr>
          <w:ilvl w:val="0"/>
          <w:numId w:val="9"/>
        </w:numPr>
        <w:autoSpaceDE w:val="0"/>
        <w:autoSpaceDN w:val="0"/>
        <w:adjustRightInd w:val="0"/>
        <w:spacing w:line="240" w:lineRule="auto"/>
        <w:rPr>
          <w:rFonts w:ascii="Arial" w:hAnsi="Arial" w:cs="Arial"/>
          <w:sz w:val="24"/>
          <w:szCs w:val="24"/>
        </w:rPr>
      </w:pPr>
      <w:r w:rsidRPr="00D009D7">
        <w:rPr>
          <w:rFonts w:ascii="Arial" w:hAnsi="Arial" w:cs="Arial"/>
          <w:sz w:val="24"/>
          <w:szCs w:val="24"/>
        </w:rPr>
        <w:t>Joint Welds</w:t>
      </w:r>
    </w:p>
    <w:p w:rsidR="00220755" w:rsidRPr="00512388" w:rsidRDefault="00220755" w:rsidP="00E623DB">
      <w:pPr>
        <w:pStyle w:val="ListParagraph"/>
        <w:spacing w:line="240" w:lineRule="auto"/>
        <w:ind w:left="1440"/>
        <w:jc w:val="both"/>
        <w:rPr>
          <w:rFonts w:ascii="Arial" w:hAnsi="Arial" w:cs="Arial"/>
          <w:sz w:val="24"/>
          <w:szCs w:val="24"/>
        </w:rPr>
      </w:pPr>
    </w:p>
    <w:p w:rsidR="00613233" w:rsidRPr="00512388" w:rsidRDefault="00613233" w:rsidP="00E623DB">
      <w:pPr>
        <w:pStyle w:val="ListParagraph"/>
        <w:numPr>
          <w:ilvl w:val="0"/>
          <w:numId w:val="6"/>
        </w:numPr>
        <w:spacing w:line="240" w:lineRule="auto"/>
        <w:ind w:left="2250" w:hanging="810"/>
        <w:jc w:val="both"/>
        <w:rPr>
          <w:rFonts w:ascii="Arial" w:hAnsi="Arial" w:cs="Arial"/>
          <w:sz w:val="24"/>
          <w:szCs w:val="24"/>
        </w:rPr>
      </w:pPr>
      <w:r w:rsidRPr="00512388">
        <w:rPr>
          <w:rFonts w:ascii="Arial" w:hAnsi="Arial" w:cs="Arial"/>
          <w:sz w:val="24"/>
          <w:szCs w:val="24"/>
        </w:rPr>
        <w:t>All shell joints shall be butt-welded.</w:t>
      </w:r>
    </w:p>
    <w:p w:rsidR="00220755" w:rsidRPr="00512388" w:rsidRDefault="00220755" w:rsidP="00E623DB">
      <w:pPr>
        <w:pStyle w:val="ListParagraph"/>
        <w:spacing w:line="240" w:lineRule="auto"/>
        <w:ind w:left="2250"/>
        <w:jc w:val="both"/>
        <w:rPr>
          <w:rFonts w:ascii="Arial" w:hAnsi="Arial" w:cs="Arial"/>
          <w:sz w:val="24"/>
          <w:szCs w:val="24"/>
        </w:rPr>
      </w:pPr>
    </w:p>
    <w:p w:rsidR="00220755" w:rsidRDefault="00220755" w:rsidP="003B7810">
      <w:pPr>
        <w:pStyle w:val="ListParagraph"/>
        <w:numPr>
          <w:ilvl w:val="0"/>
          <w:numId w:val="6"/>
        </w:numPr>
        <w:spacing w:after="0" w:line="240" w:lineRule="auto"/>
        <w:ind w:left="2246" w:hanging="806"/>
        <w:jc w:val="both"/>
        <w:rPr>
          <w:rFonts w:ascii="Arial" w:hAnsi="Arial" w:cs="Arial"/>
          <w:sz w:val="24"/>
          <w:szCs w:val="24"/>
        </w:rPr>
      </w:pPr>
      <w:r w:rsidRPr="00512388">
        <w:rPr>
          <w:rFonts w:ascii="Arial" w:hAnsi="Arial" w:cs="Arial"/>
          <w:sz w:val="24"/>
          <w:szCs w:val="24"/>
        </w:rPr>
        <w:t>Floor joints may be butt-welded or lap welded. In both cases an additional layer of padding shall be placed under the joint and extend a minimum of 6” either side of the joint.</w:t>
      </w:r>
    </w:p>
    <w:p w:rsidR="003B7810" w:rsidRPr="003B7810" w:rsidRDefault="003B7810" w:rsidP="003B7810">
      <w:pPr>
        <w:jc w:val="both"/>
        <w:rPr>
          <w:rFonts w:ascii="Arial" w:hAnsi="Arial" w:cs="Arial"/>
          <w:szCs w:val="24"/>
        </w:rPr>
      </w:pPr>
    </w:p>
    <w:p w:rsidR="00220755" w:rsidRPr="00512388" w:rsidRDefault="00220755" w:rsidP="00E623DB">
      <w:pPr>
        <w:pStyle w:val="ListParagraph"/>
        <w:numPr>
          <w:ilvl w:val="0"/>
          <w:numId w:val="6"/>
        </w:numPr>
        <w:spacing w:after="0" w:line="240" w:lineRule="auto"/>
        <w:ind w:left="2246" w:hanging="806"/>
        <w:jc w:val="both"/>
        <w:rPr>
          <w:rFonts w:ascii="Arial" w:hAnsi="Arial" w:cs="Arial"/>
          <w:sz w:val="24"/>
          <w:szCs w:val="24"/>
        </w:rPr>
      </w:pPr>
      <w:r w:rsidRPr="00512388">
        <w:rPr>
          <w:rFonts w:ascii="Arial" w:hAnsi="Arial" w:cs="Arial"/>
          <w:sz w:val="24"/>
          <w:szCs w:val="24"/>
        </w:rPr>
        <w:t>The roof shall be of a low-cone design with a slope of %-inch on 12-inch minimum, or a self-supporting steel dome roof. The roof design shown on the plans shall be the basis of the roof design for the project.</w:t>
      </w:r>
    </w:p>
    <w:p w:rsidR="00220755" w:rsidRPr="00512388" w:rsidRDefault="00220755" w:rsidP="00E623DB">
      <w:pPr>
        <w:jc w:val="both"/>
        <w:rPr>
          <w:rFonts w:ascii="Arial" w:hAnsi="Arial" w:cs="Arial"/>
          <w:szCs w:val="24"/>
        </w:rPr>
      </w:pPr>
    </w:p>
    <w:p w:rsidR="00220755" w:rsidRPr="00512388" w:rsidRDefault="00220755" w:rsidP="00E623DB">
      <w:pPr>
        <w:pStyle w:val="ListParagraph"/>
        <w:numPr>
          <w:ilvl w:val="0"/>
          <w:numId w:val="2"/>
        </w:numPr>
        <w:autoSpaceDE w:val="0"/>
        <w:autoSpaceDN w:val="0"/>
        <w:adjustRightInd w:val="0"/>
        <w:spacing w:line="240" w:lineRule="auto"/>
        <w:rPr>
          <w:rFonts w:ascii="Arial" w:hAnsi="Arial" w:cs="Arial"/>
          <w:sz w:val="24"/>
          <w:szCs w:val="24"/>
        </w:rPr>
      </w:pPr>
      <w:r w:rsidRPr="00512388">
        <w:rPr>
          <w:rFonts w:ascii="Arial" w:hAnsi="Arial" w:cs="Arial"/>
          <w:sz w:val="24"/>
          <w:szCs w:val="24"/>
        </w:rPr>
        <w:t>Seal Welding:</w:t>
      </w:r>
    </w:p>
    <w:p w:rsidR="00220755" w:rsidRPr="00512388" w:rsidRDefault="00220755" w:rsidP="00E623DB">
      <w:pPr>
        <w:pStyle w:val="ListParagraph"/>
        <w:autoSpaceDE w:val="0"/>
        <w:autoSpaceDN w:val="0"/>
        <w:adjustRightInd w:val="0"/>
        <w:spacing w:line="240" w:lineRule="auto"/>
        <w:ind w:left="1080"/>
        <w:rPr>
          <w:rFonts w:ascii="Arial" w:hAnsi="Arial" w:cs="Arial"/>
          <w:sz w:val="24"/>
          <w:szCs w:val="24"/>
        </w:rPr>
      </w:pPr>
    </w:p>
    <w:p w:rsidR="00220755" w:rsidRPr="00512388" w:rsidRDefault="00220755" w:rsidP="00E623DB">
      <w:pPr>
        <w:pStyle w:val="ListParagraph"/>
        <w:numPr>
          <w:ilvl w:val="0"/>
          <w:numId w:val="7"/>
        </w:numPr>
        <w:autoSpaceDE w:val="0"/>
        <w:autoSpaceDN w:val="0"/>
        <w:adjustRightInd w:val="0"/>
        <w:spacing w:line="240" w:lineRule="auto"/>
        <w:ind w:left="2250" w:hanging="810"/>
        <w:jc w:val="both"/>
        <w:rPr>
          <w:rFonts w:ascii="Arial" w:hAnsi="Arial" w:cs="Arial"/>
          <w:sz w:val="24"/>
          <w:szCs w:val="24"/>
        </w:rPr>
      </w:pPr>
      <w:r w:rsidRPr="00512388">
        <w:rPr>
          <w:rFonts w:ascii="Arial" w:hAnsi="Arial" w:cs="Arial"/>
          <w:sz w:val="24"/>
          <w:szCs w:val="24"/>
        </w:rPr>
        <w:t>All surface voids shall be seal welded. Surface voids include but are not limited to areas behind tank rafters, skip-welded lap joints, between back to back angle iron backing, and junction of rafters to column supports.</w:t>
      </w:r>
    </w:p>
    <w:p w:rsidR="00E7789A" w:rsidRDefault="00E7789A" w:rsidP="00E623DB">
      <w:pPr>
        <w:jc w:val="both"/>
        <w:rPr>
          <w:rFonts w:ascii="Arial" w:hAnsi="Arial"/>
        </w:rPr>
      </w:pPr>
    </w:p>
    <w:p w:rsidR="00E7789A" w:rsidRDefault="00E7789A" w:rsidP="00E623DB">
      <w:pPr>
        <w:jc w:val="both"/>
        <w:rPr>
          <w:rFonts w:ascii="Arial" w:hAnsi="Arial"/>
        </w:rPr>
      </w:pPr>
      <w:r>
        <w:rPr>
          <w:rFonts w:ascii="Arial" w:hAnsi="Arial"/>
        </w:rPr>
        <w:t>2.0</w:t>
      </w:r>
      <w:r w:rsidR="009D1A5C">
        <w:rPr>
          <w:rFonts w:ascii="Arial" w:hAnsi="Arial"/>
        </w:rPr>
        <w:t>4</w:t>
      </w:r>
      <w:r>
        <w:rPr>
          <w:rFonts w:ascii="Arial" w:hAnsi="Arial"/>
        </w:rPr>
        <w:tab/>
        <w:t>ACCESSORIES</w:t>
      </w:r>
    </w:p>
    <w:p w:rsidR="00E7789A" w:rsidRDefault="00E7789A" w:rsidP="00E623DB">
      <w:pPr>
        <w:jc w:val="both"/>
        <w:rPr>
          <w:rFonts w:ascii="Arial" w:hAnsi="Arial"/>
        </w:rPr>
      </w:pPr>
    </w:p>
    <w:p w:rsidR="00E7789A" w:rsidRDefault="00E7789A" w:rsidP="00E623DB">
      <w:pPr>
        <w:ind w:left="1440" w:hanging="720"/>
        <w:jc w:val="both"/>
        <w:rPr>
          <w:rFonts w:ascii="Arial" w:hAnsi="Arial"/>
        </w:rPr>
      </w:pPr>
      <w:r>
        <w:rPr>
          <w:rFonts w:ascii="Arial" w:hAnsi="Arial"/>
        </w:rPr>
        <w:t>A.</w:t>
      </w:r>
      <w:r>
        <w:rPr>
          <w:rFonts w:ascii="Arial" w:hAnsi="Arial"/>
        </w:rPr>
        <w:tab/>
        <w:t xml:space="preserve">Shell Manhole: Provide two (2) </w:t>
      </w:r>
      <w:r w:rsidR="00512388">
        <w:rPr>
          <w:rFonts w:ascii="Arial" w:hAnsi="Arial"/>
        </w:rPr>
        <w:t>30</w:t>
      </w:r>
      <w:r>
        <w:rPr>
          <w:rFonts w:ascii="Arial" w:hAnsi="Arial"/>
        </w:rPr>
        <w:t xml:space="preserve"> inch, minimum, shell manholes located as shown on the drawings.  The center of the manhole shall be located 30 inches above the bottom of the tank.</w:t>
      </w:r>
    </w:p>
    <w:p w:rsidR="00E7789A" w:rsidRDefault="00E7789A" w:rsidP="00E623DB">
      <w:pPr>
        <w:jc w:val="both"/>
        <w:rPr>
          <w:rFonts w:ascii="Arial" w:hAnsi="Arial"/>
        </w:rPr>
      </w:pPr>
    </w:p>
    <w:p w:rsidR="00E7789A" w:rsidRDefault="00E7789A" w:rsidP="00E623DB">
      <w:pPr>
        <w:jc w:val="both"/>
        <w:rPr>
          <w:rFonts w:ascii="Arial" w:hAnsi="Arial"/>
        </w:rPr>
      </w:pPr>
      <w:r>
        <w:rPr>
          <w:rFonts w:ascii="Arial" w:hAnsi="Arial"/>
        </w:rPr>
        <w:tab/>
        <w:t>B.</w:t>
      </w:r>
      <w:r>
        <w:rPr>
          <w:rFonts w:ascii="Arial" w:hAnsi="Arial"/>
        </w:rPr>
        <w:tab/>
        <w:t>Pipe Connections:</w:t>
      </w:r>
    </w:p>
    <w:p w:rsidR="00E7789A" w:rsidRDefault="00E7789A" w:rsidP="00E623DB">
      <w:pPr>
        <w:jc w:val="both"/>
        <w:rPr>
          <w:rFonts w:ascii="Arial" w:hAnsi="Arial"/>
        </w:rPr>
      </w:pPr>
      <w:r>
        <w:rPr>
          <w:rFonts w:ascii="Arial" w:hAnsi="Arial"/>
        </w:rPr>
        <w:tab/>
      </w:r>
    </w:p>
    <w:p w:rsidR="00E7789A" w:rsidRDefault="00E7789A" w:rsidP="00E623DB">
      <w:pPr>
        <w:ind w:left="2160" w:hanging="720"/>
        <w:jc w:val="both"/>
        <w:rPr>
          <w:rFonts w:ascii="Arial" w:hAnsi="Arial"/>
        </w:rPr>
      </w:pPr>
      <w:r>
        <w:rPr>
          <w:rFonts w:ascii="Arial" w:hAnsi="Arial"/>
        </w:rPr>
        <w:t xml:space="preserve">1. </w:t>
      </w:r>
      <w:r>
        <w:rPr>
          <w:rFonts w:ascii="Arial" w:hAnsi="Arial"/>
        </w:rPr>
        <w:tab/>
        <w:t>Provide inlet nozzle , outlet nozzle, and overflow and drain outlets as shown on the plans.</w:t>
      </w:r>
    </w:p>
    <w:p w:rsidR="00E7789A" w:rsidRDefault="00E7789A" w:rsidP="00E623DB">
      <w:pPr>
        <w:jc w:val="both"/>
        <w:rPr>
          <w:rFonts w:ascii="Arial" w:hAnsi="Arial"/>
        </w:rPr>
      </w:pPr>
    </w:p>
    <w:p w:rsidR="00E7789A" w:rsidRDefault="00E7789A" w:rsidP="00E623DB">
      <w:pPr>
        <w:jc w:val="both"/>
        <w:rPr>
          <w:rFonts w:ascii="Arial" w:hAnsi="Arial"/>
        </w:rPr>
      </w:pPr>
      <w:r>
        <w:rPr>
          <w:rFonts w:ascii="Arial" w:hAnsi="Arial"/>
        </w:rPr>
        <w:tab/>
        <w:t xml:space="preserve">C.   </w:t>
      </w:r>
      <w:r w:rsidR="00220755">
        <w:rPr>
          <w:rFonts w:ascii="Arial" w:hAnsi="Arial"/>
        </w:rPr>
        <w:tab/>
      </w:r>
      <w:r>
        <w:rPr>
          <w:rFonts w:ascii="Arial" w:hAnsi="Arial"/>
        </w:rPr>
        <w:t xml:space="preserve">Overflow Pipe: </w:t>
      </w:r>
    </w:p>
    <w:p w:rsidR="00E7789A" w:rsidRDefault="00E7789A" w:rsidP="00E623DB">
      <w:pPr>
        <w:ind w:left="2160" w:hanging="720"/>
        <w:jc w:val="both"/>
        <w:rPr>
          <w:rFonts w:ascii="Arial" w:hAnsi="Arial"/>
        </w:rPr>
      </w:pPr>
      <w:r>
        <w:rPr>
          <w:rFonts w:ascii="Arial" w:hAnsi="Arial"/>
        </w:rPr>
        <w:t xml:space="preserve">1. </w:t>
      </w:r>
      <w:r>
        <w:rPr>
          <w:rFonts w:ascii="Arial" w:hAnsi="Arial"/>
        </w:rPr>
        <w:tab/>
        <w:t xml:space="preserve">Provide steel internal and external overflow pipe, internal weir box, if required, and supports as shown on the plans.  </w:t>
      </w:r>
      <w:r>
        <w:rPr>
          <w:rFonts w:ascii="Arial" w:hAnsi="Arial"/>
        </w:rPr>
        <w:tab/>
      </w:r>
      <w:r>
        <w:rPr>
          <w:rFonts w:ascii="Arial" w:hAnsi="Arial"/>
        </w:rPr>
        <w:tab/>
      </w:r>
      <w:r>
        <w:rPr>
          <w:rFonts w:ascii="Arial" w:hAnsi="Arial"/>
        </w:rPr>
        <w:tab/>
      </w:r>
    </w:p>
    <w:p w:rsidR="00E7789A" w:rsidRDefault="00E7789A" w:rsidP="00E623DB">
      <w:pPr>
        <w:jc w:val="both"/>
        <w:rPr>
          <w:rFonts w:ascii="Arial" w:hAnsi="Arial"/>
        </w:rPr>
      </w:pPr>
    </w:p>
    <w:p w:rsidR="00E7789A" w:rsidRDefault="00E7789A" w:rsidP="00E623DB">
      <w:pPr>
        <w:jc w:val="both"/>
        <w:rPr>
          <w:rFonts w:ascii="Arial" w:hAnsi="Arial"/>
        </w:rPr>
      </w:pPr>
      <w:r>
        <w:rPr>
          <w:rFonts w:ascii="Arial" w:hAnsi="Arial"/>
        </w:rPr>
        <w:tab/>
        <w:t>D.</w:t>
      </w:r>
      <w:r>
        <w:rPr>
          <w:rFonts w:ascii="Arial" w:hAnsi="Arial"/>
        </w:rPr>
        <w:tab/>
        <w:t>Ladders:</w:t>
      </w:r>
      <w:r>
        <w:rPr>
          <w:rFonts w:ascii="Arial" w:hAnsi="Arial"/>
        </w:rPr>
        <w:tab/>
      </w:r>
    </w:p>
    <w:p w:rsidR="00E7789A" w:rsidRDefault="00E7789A" w:rsidP="00E623DB">
      <w:pPr>
        <w:jc w:val="both"/>
        <w:rPr>
          <w:rFonts w:ascii="Arial" w:hAnsi="Arial"/>
        </w:rPr>
      </w:pPr>
    </w:p>
    <w:p w:rsidR="003B7810" w:rsidRDefault="003B7810" w:rsidP="003B7810">
      <w:pPr>
        <w:pStyle w:val="ListParagraph"/>
        <w:numPr>
          <w:ilvl w:val="3"/>
          <w:numId w:val="3"/>
        </w:numPr>
        <w:spacing w:after="0"/>
        <w:ind w:left="2160" w:hanging="634"/>
        <w:jc w:val="both"/>
        <w:rPr>
          <w:rFonts w:ascii="Arial" w:hAnsi="Arial"/>
        </w:rPr>
      </w:pPr>
      <w:r w:rsidRPr="00FD3BFE">
        <w:rPr>
          <w:rFonts w:ascii="Arial" w:hAnsi="Arial"/>
          <w:sz w:val="24"/>
          <w:szCs w:val="24"/>
        </w:rPr>
        <w:t xml:space="preserve">Provide </w:t>
      </w:r>
      <w:r>
        <w:rPr>
          <w:rFonts w:ascii="Arial" w:hAnsi="Arial"/>
          <w:sz w:val="24"/>
          <w:szCs w:val="24"/>
        </w:rPr>
        <w:t xml:space="preserve">and install a steel tank ladder for the exterior of the tank. Equip the </w:t>
      </w:r>
      <w:r w:rsidRPr="00FD3BFE">
        <w:rPr>
          <w:rFonts w:ascii="Arial" w:hAnsi="Arial"/>
          <w:sz w:val="24"/>
          <w:szCs w:val="24"/>
        </w:rPr>
        <w:t xml:space="preserve">ladder </w:t>
      </w:r>
      <w:r>
        <w:rPr>
          <w:rFonts w:ascii="Arial" w:hAnsi="Arial"/>
          <w:sz w:val="24"/>
          <w:szCs w:val="24"/>
        </w:rPr>
        <w:t>with a safety cage and lockable cage cover</w:t>
      </w:r>
      <w:r w:rsidRPr="00FD3BFE">
        <w:rPr>
          <w:rFonts w:ascii="Arial" w:hAnsi="Arial"/>
          <w:sz w:val="24"/>
          <w:szCs w:val="24"/>
        </w:rPr>
        <w:t xml:space="preserve">.   </w:t>
      </w:r>
      <w:r w:rsidRPr="00FD3BFE">
        <w:rPr>
          <w:rFonts w:ascii="Arial" w:hAnsi="Arial"/>
          <w:sz w:val="24"/>
          <w:szCs w:val="24"/>
        </w:rPr>
        <w:lastRenderedPageBreak/>
        <w:t>Ladder</w:t>
      </w:r>
      <w:r>
        <w:rPr>
          <w:rFonts w:ascii="Arial" w:hAnsi="Arial"/>
          <w:sz w:val="24"/>
          <w:szCs w:val="24"/>
        </w:rPr>
        <w:t>, safety cage, and other ladder accessories</w:t>
      </w:r>
      <w:r w:rsidRPr="00FD3BFE">
        <w:rPr>
          <w:rFonts w:ascii="Arial" w:hAnsi="Arial"/>
          <w:sz w:val="24"/>
          <w:szCs w:val="24"/>
        </w:rPr>
        <w:t xml:space="preserve"> shall conform to the latest edition of the OSHA rules and regulation</w:t>
      </w:r>
      <w:r>
        <w:rPr>
          <w:rFonts w:ascii="Arial" w:hAnsi="Arial"/>
          <w:sz w:val="24"/>
          <w:szCs w:val="24"/>
        </w:rPr>
        <w:t>s</w:t>
      </w:r>
      <w:r w:rsidRPr="00FD3BFE">
        <w:rPr>
          <w:rFonts w:ascii="Arial" w:hAnsi="Arial"/>
        </w:rPr>
        <w:t>.</w:t>
      </w:r>
    </w:p>
    <w:p w:rsidR="00E7789A" w:rsidRDefault="00E7789A" w:rsidP="003B7810">
      <w:pPr>
        <w:ind w:left="2160" w:hanging="720"/>
        <w:jc w:val="both"/>
        <w:rPr>
          <w:rFonts w:ascii="Arial" w:hAnsi="Arial"/>
        </w:rPr>
      </w:pPr>
    </w:p>
    <w:p w:rsidR="00E7789A" w:rsidRDefault="00E7789A" w:rsidP="00E623DB">
      <w:pPr>
        <w:ind w:left="2160" w:hanging="720"/>
        <w:jc w:val="both"/>
        <w:rPr>
          <w:rFonts w:ascii="Arial" w:hAnsi="Arial"/>
        </w:rPr>
      </w:pPr>
      <w:r>
        <w:rPr>
          <w:rFonts w:ascii="Arial" w:hAnsi="Arial"/>
        </w:rPr>
        <w:t>2.</w:t>
      </w:r>
      <w:r>
        <w:rPr>
          <w:rFonts w:ascii="Arial" w:hAnsi="Arial"/>
        </w:rPr>
        <w:tab/>
      </w:r>
      <w:r w:rsidR="003B7810" w:rsidRPr="00E850CF">
        <w:rPr>
          <w:rFonts w:ascii="Arial" w:hAnsi="Arial" w:cs="Arial"/>
          <w:b/>
          <w:i/>
          <w:szCs w:val="24"/>
        </w:rPr>
        <w:t>{Optional}</w:t>
      </w:r>
      <w:r w:rsidR="003B7810" w:rsidRPr="00E850CF">
        <w:rPr>
          <w:rFonts w:ascii="Arial" w:hAnsi="Arial"/>
        </w:rPr>
        <w:t xml:space="preserve"> </w:t>
      </w:r>
      <w:r>
        <w:rPr>
          <w:rFonts w:ascii="Arial" w:hAnsi="Arial"/>
        </w:rPr>
        <w:t xml:space="preserve">Provide a welded galvanized steel interior ladder </w:t>
      </w:r>
      <w:r w:rsidR="003B7810">
        <w:rPr>
          <w:rFonts w:ascii="Arial" w:hAnsi="Arial"/>
        </w:rPr>
        <w:t>as shown on the plans.  Ladder shall conform to the latest edition of the OSHA rules and regulations.</w:t>
      </w:r>
    </w:p>
    <w:p w:rsidR="00E7789A" w:rsidRDefault="00E7789A" w:rsidP="00E623DB">
      <w:pPr>
        <w:jc w:val="both"/>
        <w:rPr>
          <w:rFonts w:ascii="Arial" w:hAnsi="Arial"/>
        </w:rPr>
      </w:pPr>
    </w:p>
    <w:p w:rsidR="00E7789A" w:rsidRDefault="00E7789A" w:rsidP="00E623DB">
      <w:pPr>
        <w:jc w:val="both"/>
        <w:rPr>
          <w:rFonts w:ascii="Arial" w:hAnsi="Arial"/>
        </w:rPr>
      </w:pPr>
      <w:r>
        <w:rPr>
          <w:rFonts w:ascii="Arial" w:hAnsi="Arial"/>
        </w:rPr>
        <w:tab/>
        <w:t>E.</w:t>
      </w:r>
      <w:r>
        <w:rPr>
          <w:rFonts w:ascii="Arial" w:hAnsi="Arial"/>
        </w:rPr>
        <w:tab/>
        <w:t>Roof Openings:</w:t>
      </w:r>
    </w:p>
    <w:p w:rsidR="00E7789A" w:rsidRDefault="00E7789A" w:rsidP="00E623DB">
      <w:pPr>
        <w:jc w:val="both"/>
        <w:rPr>
          <w:rFonts w:ascii="Arial" w:hAnsi="Arial"/>
        </w:rPr>
      </w:pPr>
    </w:p>
    <w:p w:rsidR="00E7789A" w:rsidRDefault="00E7789A" w:rsidP="00E623DB">
      <w:pPr>
        <w:ind w:left="2160" w:hanging="720"/>
        <w:jc w:val="both"/>
        <w:rPr>
          <w:rFonts w:ascii="Arial" w:hAnsi="Arial"/>
        </w:rPr>
      </w:pPr>
      <w:r>
        <w:rPr>
          <w:rFonts w:ascii="Arial" w:hAnsi="Arial"/>
        </w:rPr>
        <w:t>1.</w:t>
      </w:r>
      <w:r>
        <w:rPr>
          <w:rFonts w:ascii="Arial" w:hAnsi="Arial"/>
        </w:rPr>
        <w:tab/>
        <w:t xml:space="preserve">A 24 inch screened vent shall be provided at the roof.  The vent shall be fabricated to provide removable screened openings between the vertical support members of the vent.  The screened openings of the vent shall be sized by the manufacturer to all venting of a </w:t>
      </w:r>
      <w:r w:rsidR="00F35A15" w:rsidRPr="00931112">
        <w:rPr>
          <w:rFonts w:ascii="Arial" w:hAnsi="Arial" w:cs="Arial"/>
          <w:b/>
          <w:i/>
          <w:szCs w:val="24"/>
        </w:rPr>
        <w:t xml:space="preserve">{Specify </w:t>
      </w:r>
      <w:r w:rsidR="00F35A15">
        <w:rPr>
          <w:rFonts w:ascii="Arial" w:hAnsi="Arial" w:cs="Arial"/>
          <w:b/>
          <w:i/>
          <w:szCs w:val="24"/>
        </w:rPr>
        <w:t>Pumping Rate}</w:t>
      </w:r>
      <w:r w:rsidR="00F35A15">
        <w:rPr>
          <w:rFonts w:ascii="Arial" w:hAnsi="Arial"/>
        </w:rPr>
        <w:t xml:space="preserve"> </w:t>
      </w:r>
      <w:proofErr w:type="spellStart"/>
      <w:r>
        <w:rPr>
          <w:rFonts w:ascii="Arial" w:hAnsi="Arial"/>
        </w:rPr>
        <w:t>gpm</w:t>
      </w:r>
      <w:proofErr w:type="spellEnd"/>
      <w:r>
        <w:rPr>
          <w:rFonts w:ascii="Arial" w:hAnsi="Arial"/>
        </w:rPr>
        <w:t xml:space="preserve"> pumping rate.  An effective area of 75% of screen opening shall be assumed.  The screen shall consist of one layer of Type 316 stainless steel: 16 x 16 x 0.018 wire mesh insect screen.</w:t>
      </w:r>
    </w:p>
    <w:p w:rsidR="00E7789A" w:rsidRDefault="00E7789A" w:rsidP="00E623DB">
      <w:pPr>
        <w:jc w:val="both"/>
        <w:rPr>
          <w:rFonts w:ascii="Arial" w:hAnsi="Arial"/>
        </w:rPr>
      </w:pPr>
    </w:p>
    <w:p w:rsidR="00E7789A" w:rsidRDefault="00E7789A" w:rsidP="00E623DB">
      <w:pPr>
        <w:ind w:left="2160" w:hanging="720"/>
        <w:jc w:val="both"/>
        <w:rPr>
          <w:rFonts w:ascii="Arial" w:hAnsi="Arial"/>
        </w:rPr>
      </w:pPr>
      <w:r>
        <w:rPr>
          <w:rFonts w:ascii="Arial" w:hAnsi="Arial"/>
        </w:rPr>
        <w:t>2.</w:t>
      </w:r>
      <w:r>
        <w:rPr>
          <w:rFonts w:ascii="Arial" w:hAnsi="Arial"/>
        </w:rPr>
        <w:tab/>
        <w:t xml:space="preserve">The tank roof shall have a curbed, upward opening 24-inches square, minimum; hatch located near the ladder.  The curb shell extend at least 4 inches above the tank.  The hatch cover shall be hinged and shall have locking provisions.  the hatch cover lip shall extend for a distance of 2-inches down on the outside of the curb.  </w:t>
      </w:r>
    </w:p>
    <w:p w:rsidR="00E7789A" w:rsidRDefault="00E7789A" w:rsidP="00E623DB">
      <w:pPr>
        <w:jc w:val="both"/>
        <w:rPr>
          <w:rFonts w:ascii="Arial" w:hAnsi="Arial"/>
        </w:rPr>
      </w:pPr>
    </w:p>
    <w:p w:rsidR="00E7789A" w:rsidRDefault="00E7789A" w:rsidP="00E623DB">
      <w:pPr>
        <w:ind w:left="1440" w:hanging="720"/>
        <w:jc w:val="both"/>
        <w:rPr>
          <w:rFonts w:ascii="Arial" w:hAnsi="Arial"/>
        </w:rPr>
      </w:pPr>
      <w:r>
        <w:rPr>
          <w:rFonts w:ascii="Arial" w:hAnsi="Arial"/>
        </w:rPr>
        <w:t>F.</w:t>
      </w:r>
      <w:r>
        <w:rPr>
          <w:rFonts w:ascii="Arial" w:hAnsi="Arial"/>
        </w:rPr>
        <w:tab/>
        <w:t xml:space="preserve">Provide Superior Tank Model #2400 </w:t>
      </w:r>
      <w:r w:rsidR="00A9516C">
        <w:rPr>
          <w:rFonts w:ascii="Arial" w:hAnsi="Arial"/>
        </w:rPr>
        <w:t xml:space="preserve">Full Travel </w:t>
      </w:r>
      <w:r>
        <w:rPr>
          <w:rFonts w:ascii="Arial" w:hAnsi="Arial"/>
        </w:rPr>
        <w:t>Liquid Level Indicator with Type 316 stainless steel internals and complete with float and target board.</w:t>
      </w:r>
    </w:p>
    <w:p w:rsidR="00E7789A" w:rsidRDefault="00E7789A" w:rsidP="00E623DB">
      <w:pPr>
        <w:jc w:val="both"/>
        <w:rPr>
          <w:rFonts w:ascii="Arial" w:hAnsi="Arial"/>
        </w:rPr>
      </w:pPr>
    </w:p>
    <w:p w:rsidR="00E7789A" w:rsidRDefault="00E7789A" w:rsidP="00E623DB">
      <w:pPr>
        <w:ind w:left="1440" w:hanging="720"/>
        <w:jc w:val="both"/>
        <w:rPr>
          <w:rFonts w:ascii="Arial" w:hAnsi="Arial"/>
        </w:rPr>
      </w:pPr>
      <w:r>
        <w:rPr>
          <w:rFonts w:ascii="Arial" w:hAnsi="Arial"/>
        </w:rPr>
        <w:t>G.</w:t>
      </w:r>
      <w:r>
        <w:rPr>
          <w:rFonts w:ascii="Arial" w:hAnsi="Arial"/>
        </w:rPr>
        <w:tab/>
        <w:t>Gaskets and sealants shall meet or exceed AWWA, FDA, and EPA standards for potable water.</w:t>
      </w:r>
    </w:p>
    <w:p w:rsidR="00E7789A" w:rsidRDefault="00E7789A" w:rsidP="00E623DB">
      <w:pPr>
        <w:jc w:val="both"/>
        <w:rPr>
          <w:rFonts w:ascii="Arial" w:hAnsi="Arial"/>
        </w:rPr>
      </w:pPr>
    </w:p>
    <w:p w:rsidR="00E7789A" w:rsidRDefault="00E7789A" w:rsidP="00E623DB">
      <w:pPr>
        <w:ind w:left="1440" w:hanging="720"/>
        <w:jc w:val="both"/>
        <w:rPr>
          <w:rFonts w:ascii="Arial" w:hAnsi="Arial"/>
        </w:rPr>
      </w:pPr>
      <w:r>
        <w:rPr>
          <w:rFonts w:ascii="Arial" w:hAnsi="Arial"/>
        </w:rPr>
        <w:t>H.</w:t>
      </w:r>
      <w:r>
        <w:rPr>
          <w:rFonts w:ascii="Arial" w:hAnsi="Arial"/>
        </w:rPr>
        <w:tab/>
        <w:t>Anchor bolts and stirrups to be furnished by the Tank Contractor, if required by AWWA.</w:t>
      </w:r>
    </w:p>
    <w:p w:rsidR="00886A42" w:rsidRDefault="00886A42" w:rsidP="00E623DB">
      <w:pPr>
        <w:ind w:left="1440" w:hanging="720"/>
        <w:jc w:val="both"/>
        <w:rPr>
          <w:rFonts w:ascii="Arial" w:hAnsi="Arial"/>
        </w:rPr>
      </w:pPr>
    </w:p>
    <w:p w:rsidR="00346DCB" w:rsidRDefault="00346DCB" w:rsidP="00346DCB">
      <w:pPr>
        <w:jc w:val="both"/>
        <w:rPr>
          <w:rFonts w:ascii="Arial" w:hAnsi="Arial"/>
        </w:rPr>
      </w:pPr>
      <w:r>
        <w:rPr>
          <w:rFonts w:ascii="Arial" w:hAnsi="Arial"/>
        </w:rPr>
        <w:t>2.05</w:t>
      </w:r>
      <w:r>
        <w:rPr>
          <w:rFonts w:ascii="Arial" w:hAnsi="Arial"/>
        </w:rPr>
        <w:tab/>
        <w:t>FOUNDATION</w:t>
      </w:r>
    </w:p>
    <w:p w:rsidR="00346DCB" w:rsidRDefault="00346DCB" w:rsidP="00346DCB">
      <w:pPr>
        <w:jc w:val="both"/>
        <w:rPr>
          <w:rFonts w:ascii="Arial" w:hAnsi="Arial"/>
        </w:rPr>
      </w:pPr>
    </w:p>
    <w:p w:rsidR="00346DCB" w:rsidRDefault="00346DCB" w:rsidP="00346DCB">
      <w:pPr>
        <w:pStyle w:val="ListParagraph"/>
        <w:numPr>
          <w:ilvl w:val="0"/>
          <w:numId w:val="11"/>
        </w:numPr>
        <w:spacing w:line="240" w:lineRule="auto"/>
        <w:jc w:val="both"/>
        <w:rPr>
          <w:rFonts w:ascii="Arial" w:hAnsi="Arial"/>
          <w:sz w:val="24"/>
          <w:szCs w:val="24"/>
        </w:rPr>
      </w:pPr>
      <w:r w:rsidRPr="00346DCB">
        <w:rPr>
          <w:rFonts w:ascii="Arial" w:hAnsi="Arial"/>
          <w:sz w:val="24"/>
          <w:szCs w:val="24"/>
        </w:rPr>
        <w:t xml:space="preserve">Prepare site in accordance with Section 02050 </w:t>
      </w:r>
      <w:r w:rsidR="003B7810" w:rsidRPr="00931112">
        <w:rPr>
          <w:rFonts w:ascii="Arial" w:hAnsi="Arial" w:cs="Arial"/>
          <w:b/>
          <w:i/>
          <w:szCs w:val="24"/>
        </w:rPr>
        <w:t xml:space="preserve">{Specify </w:t>
      </w:r>
      <w:r w:rsidR="003B7810">
        <w:rPr>
          <w:rFonts w:ascii="Arial" w:hAnsi="Arial" w:cs="Arial"/>
          <w:b/>
          <w:i/>
          <w:szCs w:val="24"/>
        </w:rPr>
        <w:t>Specification Section</w:t>
      </w:r>
      <w:r w:rsidR="003B7810" w:rsidRPr="00931112">
        <w:rPr>
          <w:rFonts w:ascii="Arial" w:hAnsi="Arial" w:cs="Arial"/>
          <w:b/>
          <w:i/>
          <w:szCs w:val="24"/>
        </w:rPr>
        <w:t>}</w:t>
      </w:r>
      <w:r w:rsidR="003B7810" w:rsidRPr="00346DCB">
        <w:rPr>
          <w:rFonts w:ascii="Arial" w:hAnsi="Arial"/>
          <w:sz w:val="24"/>
          <w:szCs w:val="24"/>
        </w:rPr>
        <w:t xml:space="preserve"> </w:t>
      </w:r>
      <w:r w:rsidRPr="00346DCB">
        <w:rPr>
          <w:rFonts w:ascii="Arial" w:hAnsi="Arial"/>
          <w:sz w:val="24"/>
          <w:szCs w:val="24"/>
        </w:rPr>
        <w:t>- Site Preparation, Clearing and Grubbing. Proof roll exposed subgrade with heavy rubber tire vehicle such as pneumatic-tire roller or loaded dump truck. If encountered, soft or wet soils should be undercut and replaced with compacted backfill having similar classification, moisture, and density as adjacent competent in situ soils.</w:t>
      </w:r>
    </w:p>
    <w:p w:rsidR="00346DCB" w:rsidRPr="00346DCB" w:rsidRDefault="00346DCB" w:rsidP="00346DCB">
      <w:pPr>
        <w:pStyle w:val="ListParagraph"/>
        <w:spacing w:line="240" w:lineRule="auto"/>
        <w:ind w:left="1080"/>
        <w:jc w:val="both"/>
        <w:rPr>
          <w:rFonts w:ascii="Arial" w:hAnsi="Arial"/>
          <w:sz w:val="24"/>
          <w:szCs w:val="24"/>
        </w:rPr>
      </w:pPr>
    </w:p>
    <w:p w:rsidR="00B37D21" w:rsidRDefault="00B37D21" w:rsidP="00B37D21">
      <w:pPr>
        <w:pStyle w:val="ListParagraph"/>
        <w:numPr>
          <w:ilvl w:val="0"/>
          <w:numId w:val="11"/>
        </w:numPr>
        <w:spacing w:line="240" w:lineRule="auto"/>
        <w:jc w:val="both"/>
        <w:rPr>
          <w:rFonts w:ascii="Arial" w:hAnsi="Arial"/>
          <w:sz w:val="24"/>
          <w:szCs w:val="24"/>
        </w:rPr>
      </w:pPr>
      <w:r w:rsidRPr="00346DCB">
        <w:rPr>
          <w:rFonts w:ascii="Arial" w:hAnsi="Arial"/>
          <w:sz w:val="24"/>
          <w:szCs w:val="24"/>
        </w:rPr>
        <w:t xml:space="preserve">The foundation will consist of </w:t>
      </w:r>
      <w:r>
        <w:rPr>
          <w:rFonts w:ascii="Arial" w:hAnsi="Arial"/>
          <w:sz w:val="24"/>
          <w:szCs w:val="24"/>
        </w:rPr>
        <w:t xml:space="preserve">fine gravel </w:t>
      </w:r>
      <w:r w:rsidRPr="00346DCB">
        <w:rPr>
          <w:rFonts w:ascii="Arial" w:hAnsi="Arial"/>
          <w:sz w:val="24"/>
          <w:szCs w:val="24"/>
        </w:rPr>
        <w:t xml:space="preserve">filled concrete retainer ring to be constructed as shown on the plans. The entire foundation area is to be </w:t>
      </w:r>
      <w:r w:rsidRPr="00346DCB">
        <w:rPr>
          <w:rFonts w:ascii="Arial" w:hAnsi="Arial"/>
          <w:sz w:val="24"/>
          <w:szCs w:val="24"/>
        </w:rPr>
        <w:lastRenderedPageBreak/>
        <w:t>cleaned and the subgrade cleared to not less than 6" below grade and compacted to 95% standard proctor density</w:t>
      </w:r>
      <w:r>
        <w:rPr>
          <w:rFonts w:ascii="Arial" w:hAnsi="Arial"/>
          <w:sz w:val="24"/>
          <w:szCs w:val="24"/>
        </w:rPr>
        <w:t xml:space="preserve"> </w:t>
      </w:r>
      <w:r w:rsidRPr="00346DCB">
        <w:rPr>
          <w:rFonts w:ascii="Arial" w:hAnsi="Arial"/>
          <w:sz w:val="24"/>
          <w:szCs w:val="24"/>
        </w:rPr>
        <w:t>with select material.</w:t>
      </w:r>
    </w:p>
    <w:p w:rsidR="00346DCB" w:rsidRPr="00346DCB" w:rsidRDefault="00346DCB" w:rsidP="00346DCB">
      <w:pPr>
        <w:pStyle w:val="ListParagraph"/>
        <w:rPr>
          <w:rFonts w:ascii="Arial" w:hAnsi="Arial"/>
          <w:sz w:val="24"/>
          <w:szCs w:val="24"/>
        </w:rPr>
      </w:pPr>
    </w:p>
    <w:p w:rsidR="00886A42" w:rsidRDefault="00346DCB" w:rsidP="00886A42">
      <w:pPr>
        <w:pStyle w:val="ListParagraph"/>
        <w:numPr>
          <w:ilvl w:val="0"/>
          <w:numId w:val="11"/>
        </w:numPr>
        <w:spacing w:line="240" w:lineRule="auto"/>
        <w:jc w:val="both"/>
        <w:rPr>
          <w:rFonts w:ascii="Arial" w:hAnsi="Arial"/>
          <w:sz w:val="24"/>
          <w:szCs w:val="24"/>
        </w:rPr>
      </w:pPr>
      <w:r w:rsidRPr="00886A42">
        <w:rPr>
          <w:rFonts w:ascii="Arial" w:hAnsi="Arial"/>
          <w:sz w:val="24"/>
          <w:szCs w:val="24"/>
        </w:rPr>
        <w:t xml:space="preserve">The sand fill shall be installed after the concrete ring is constructed and filled with a minimum 4-inch layer free of clay lumps, and no size less than 10% passing a 200 mesh sieve. The sand shall then be wetted down and compacted by a power driven hand tamper. </w:t>
      </w:r>
    </w:p>
    <w:p w:rsidR="00886A42" w:rsidRPr="00886A42" w:rsidRDefault="00886A42" w:rsidP="00886A42">
      <w:pPr>
        <w:pStyle w:val="ListParagraph"/>
        <w:rPr>
          <w:rFonts w:ascii="Arial" w:hAnsi="Arial"/>
          <w:sz w:val="24"/>
          <w:szCs w:val="24"/>
        </w:rPr>
      </w:pPr>
    </w:p>
    <w:p w:rsidR="00346DCB" w:rsidRPr="00886A42" w:rsidRDefault="00346DCB" w:rsidP="00346DCB">
      <w:pPr>
        <w:pStyle w:val="ListParagraph"/>
        <w:numPr>
          <w:ilvl w:val="0"/>
          <w:numId w:val="11"/>
        </w:numPr>
        <w:spacing w:line="240" w:lineRule="auto"/>
        <w:jc w:val="both"/>
        <w:rPr>
          <w:rFonts w:ascii="Arial" w:hAnsi="Arial"/>
          <w:sz w:val="24"/>
          <w:szCs w:val="24"/>
        </w:rPr>
      </w:pPr>
      <w:r w:rsidRPr="00886A42">
        <w:rPr>
          <w:rFonts w:ascii="Arial" w:hAnsi="Arial"/>
          <w:sz w:val="24"/>
          <w:szCs w:val="24"/>
        </w:rPr>
        <w:t>The foundation shall be constructed of reinforced concrete per Section 03300</w:t>
      </w:r>
      <w:r w:rsidR="00886A42" w:rsidRPr="00886A42">
        <w:rPr>
          <w:rFonts w:ascii="ArialMT" w:hAnsi="ArialMT" w:cs="ArialMT"/>
          <w:b/>
          <w:i/>
          <w:sz w:val="24"/>
          <w:szCs w:val="24"/>
        </w:rPr>
        <w:t>{Verify Specification Section}</w:t>
      </w:r>
      <w:r w:rsidRPr="00886A42">
        <w:rPr>
          <w:rFonts w:ascii="Arial" w:hAnsi="Arial"/>
          <w:sz w:val="24"/>
          <w:szCs w:val="24"/>
        </w:rPr>
        <w:t xml:space="preserve"> - Cast In Place Concrete.</w:t>
      </w:r>
    </w:p>
    <w:p w:rsidR="00E7789A" w:rsidRDefault="00E7789A" w:rsidP="00E623DB">
      <w:pPr>
        <w:jc w:val="both"/>
        <w:rPr>
          <w:rFonts w:ascii="Arial" w:hAnsi="Arial"/>
        </w:rPr>
      </w:pPr>
    </w:p>
    <w:p w:rsidR="00E7789A" w:rsidRDefault="00E7789A" w:rsidP="00E623DB">
      <w:pPr>
        <w:jc w:val="both"/>
        <w:rPr>
          <w:rFonts w:ascii="Arial" w:hAnsi="Arial"/>
        </w:rPr>
      </w:pPr>
      <w:r>
        <w:rPr>
          <w:rFonts w:ascii="Arial" w:hAnsi="Arial"/>
        </w:rPr>
        <w:t>PART 3</w:t>
      </w:r>
      <w:r>
        <w:rPr>
          <w:rFonts w:ascii="Arial" w:hAnsi="Arial"/>
        </w:rPr>
        <w:tab/>
      </w:r>
      <w:proofErr w:type="gramStart"/>
      <w:r>
        <w:rPr>
          <w:rFonts w:ascii="Arial" w:hAnsi="Arial"/>
        </w:rPr>
        <w:t>EXECUTION</w:t>
      </w:r>
      <w:proofErr w:type="gramEnd"/>
    </w:p>
    <w:p w:rsidR="00E7789A" w:rsidRDefault="00E7789A" w:rsidP="00E623DB">
      <w:pPr>
        <w:jc w:val="both"/>
        <w:rPr>
          <w:rFonts w:ascii="Arial" w:hAnsi="Arial"/>
        </w:rPr>
      </w:pPr>
    </w:p>
    <w:p w:rsidR="00E7789A" w:rsidRDefault="00E7789A" w:rsidP="00E623DB">
      <w:pPr>
        <w:jc w:val="both"/>
        <w:rPr>
          <w:rFonts w:ascii="Arial" w:hAnsi="Arial"/>
        </w:rPr>
      </w:pPr>
      <w:r>
        <w:rPr>
          <w:rFonts w:ascii="Arial" w:hAnsi="Arial"/>
        </w:rPr>
        <w:t>3.01</w:t>
      </w:r>
      <w:r>
        <w:rPr>
          <w:rFonts w:ascii="Arial" w:hAnsi="Arial"/>
        </w:rPr>
        <w:tab/>
      </w:r>
      <w:r w:rsidR="00220755">
        <w:rPr>
          <w:rFonts w:ascii="Arial" w:hAnsi="Arial"/>
        </w:rPr>
        <w:t>CLEANING AND COATING</w:t>
      </w:r>
    </w:p>
    <w:p w:rsidR="00E7789A" w:rsidRDefault="00E7789A" w:rsidP="00E623DB">
      <w:pPr>
        <w:jc w:val="both"/>
        <w:rPr>
          <w:rFonts w:ascii="Arial" w:hAnsi="Arial"/>
        </w:rPr>
      </w:pPr>
    </w:p>
    <w:p w:rsidR="00E7789A" w:rsidRPr="00220755" w:rsidRDefault="00220755" w:rsidP="00886A42">
      <w:pPr>
        <w:pStyle w:val="ListParagraph"/>
        <w:numPr>
          <w:ilvl w:val="0"/>
          <w:numId w:val="8"/>
        </w:numPr>
        <w:autoSpaceDE w:val="0"/>
        <w:autoSpaceDN w:val="0"/>
        <w:adjustRightInd w:val="0"/>
        <w:spacing w:line="240" w:lineRule="auto"/>
        <w:ind w:left="1440" w:hanging="720"/>
        <w:jc w:val="both"/>
        <w:rPr>
          <w:rFonts w:ascii="Arial" w:hAnsi="Arial"/>
        </w:rPr>
      </w:pPr>
      <w:r w:rsidRPr="00220755">
        <w:rPr>
          <w:rFonts w:ascii="ArialMT" w:hAnsi="ArialMT" w:cs="ArialMT"/>
          <w:sz w:val="24"/>
          <w:szCs w:val="24"/>
        </w:rPr>
        <w:t>Cleaning and painting shall be done as specified in Section 09500</w:t>
      </w:r>
      <w:r w:rsidR="00886A42" w:rsidRPr="00886A42">
        <w:rPr>
          <w:rFonts w:ascii="ArialMT" w:hAnsi="ArialMT" w:cs="ArialMT"/>
          <w:b/>
          <w:i/>
          <w:sz w:val="24"/>
          <w:szCs w:val="24"/>
        </w:rPr>
        <w:t>{Verify Specification Section}</w:t>
      </w:r>
      <w:r w:rsidRPr="00220755">
        <w:rPr>
          <w:rFonts w:ascii="ArialMT" w:hAnsi="ArialMT" w:cs="ArialMT"/>
          <w:sz w:val="24"/>
          <w:szCs w:val="24"/>
        </w:rPr>
        <w:t xml:space="preserve"> - Tank Coatings of these specifications.</w:t>
      </w:r>
    </w:p>
    <w:p w:rsidR="00E7789A" w:rsidRDefault="00E7789A" w:rsidP="00E623DB">
      <w:pPr>
        <w:jc w:val="both"/>
        <w:rPr>
          <w:rFonts w:ascii="Arial" w:hAnsi="Arial"/>
        </w:rPr>
      </w:pPr>
      <w:r>
        <w:rPr>
          <w:rFonts w:ascii="Arial" w:hAnsi="Arial"/>
        </w:rPr>
        <w:t>3.02</w:t>
      </w:r>
      <w:r>
        <w:rPr>
          <w:rFonts w:ascii="Arial" w:hAnsi="Arial"/>
        </w:rPr>
        <w:tab/>
        <w:t>CONSTRUCTION</w:t>
      </w:r>
    </w:p>
    <w:p w:rsidR="00E7789A" w:rsidRDefault="00E7789A" w:rsidP="00E623DB">
      <w:pPr>
        <w:jc w:val="both"/>
        <w:rPr>
          <w:rFonts w:ascii="Arial" w:hAnsi="Arial"/>
        </w:rPr>
      </w:pPr>
    </w:p>
    <w:p w:rsidR="009D1A5C" w:rsidRPr="009D1A5C" w:rsidRDefault="009D1A5C" w:rsidP="00E623DB">
      <w:pPr>
        <w:widowControl/>
        <w:ind w:left="1440" w:hanging="720"/>
        <w:jc w:val="both"/>
        <w:rPr>
          <w:rFonts w:ascii="Arial" w:hAnsi="Arial" w:cs="Arial"/>
          <w:szCs w:val="24"/>
        </w:rPr>
      </w:pPr>
      <w:r>
        <w:rPr>
          <w:rFonts w:ascii="Arial" w:hAnsi="Arial"/>
        </w:rPr>
        <w:t>A.</w:t>
      </w:r>
      <w:r>
        <w:rPr>
          <w:rFonts w:ascii="Arial" w:hAnsi="Arial"/>
        </w:rPr>
        <w:tab/>
      </w:r>
      <w:r w:rsidRPr="009D1A5C">
        <w:rPr>
          <w:rFonts w:ascii="Arial" w:hAnsi="Arial" w:cs="Arial"/>
          <w:szCs w:val="24"/>
        </w:rPr>
        <w:t>The tank and appurtenances shall be assembled, erected, and cleaned in accordance with Section 10 of AWWA Standard D100.  All weld irregularities such as sharp edges, sharp corners, and weld spatter shall be ground to a smooth surface.  A door sheet may be included in the construction schedule.  The door sheet must be the full height of a wall ring.  Cutting of a partial section of any wall ring sheet is unacceptable.</w:t>
      </w:r>
    </w:p>
    <w:p w:rsidR="00E7789A" w:rsidRDefault="00E7789A" w:rsidP="00E623DB">
      <w:pPr>
        <w:ind w:left="1440" w:hanging="720"/>
        <w:jc w:val="both"/>
        <w:rPr>
          <w:rFonts w:ascii="Arial" w:hAnsi="Arial"/>
        </w:rPr>
      </w:pPr>
    </w:p>
    <w:p w:rsidR="00E7789A" w:rsidRDefault="00E7789A" w:rsidP="00E623DB">
      <w:pPr>
        <w:jc w:val="both"/>
        <w:rPr>
          <w:rFonts w:ascii="Arial" w:hAnsi="Arial"/>
        </w:rPr>
      </w:pPr>
    </w:p>
    <w:p w:rsidR="00E7789A" w:rsidRDefault="00E7789A" w:rsidP="00E623DB">
      <w:pPr>
        <w:jc w:val="both"/>
        <w:rPr>
          <w:rFonts w:ascii="Arial" w:hAnsi="Arial"/>
        </w:rPr>
      </w:pPr>
      <w:r>
        <w:rPr>
          <w:rFonts w:ascii="Arial" w:hAnsi="Arial"/>
        </w:rPr>
        <w:t>3.03</w:t>
      </w:r>
      <w:r>
        <w:rPr>
          <w:rFonts w:ascii="Arial" w:hAnsi="Arial"/>
        </w:rPr>
        <w:tab/>
        <w:t>TESTING AND INSPECTION</w:t>
      </w:r>
    </w:p>
    <w:p w:rsidR="00E7789A" w:rsidRDefault="00E7789A" w:rsidP="00E623DB">
      <w:pPr>
        <w:jc w:val="both"/>
        <w:rPr>
          <w:rFonts w:ascii="Arial" w:hAnsi="Arial"/>
        </w:rPr>
      </w:pPr>
    </w:p>
    <w:p w:rsidR="00E7789A" w:rsidRDefault="00E7789A" w:rsidP="00886A42">
      <w:pPr>
        <w:widowControl/>
        <w:spacing w:after="200"/>
        <w:ind w:left="1440" w:hanging="720"/>
        <w:jc w:val="both"/>
        <w:rPr>
          <w:rFonts w:ascii="Arial" w:hAnsi="Arial"/>
        </w:rPr>
      </w:pPr>
      <w:r>
        <w:rPr>
          <w:rFonts w:ascii="Arial" w:hAnsi="Arial"/>
        </w:rPr>
        <w:t>A.</w:t>
      </w:r>
      <w:r>
        <w:rPr>
          <w:rFonts w:ascii="Arial" w:hAnsi="Arial"/>
        </w:rPr>
        <w:tab/>
        <w:t xml:space="preserve">General: </w:t>
      </w:r>
      <w:r w:rsidR="009D1A5C" w:rsidRPr="009D1A5C">
        <w:rPr>
          <w:rFonts w:ascii="Arial" w:hAnsi="Arial" w:cs="Arial"/>
          <w:szCs w:val="24"/>
        </w:rPr>
        <w:t xml:space="preserve">Inspection, testing and repair of welds shall be performed in accordance with Section 11 of AWWA D100.  Vertical and horizontal shell joints shall be </w:t>
      </w:r>
      <w:proofErr w:type="spellStart"/>
      <w:r w:rsidR="009D1A5C" w:rsidRPr="009D1A5C">
        <w:rPr>
          <w:rFonts w:ascii="Arial" w:hAnsi="Arial" w:cs="Arial"/>
          <w:szCs w:val="24"/>
        </w:rPr>
        <w:t>radiographed</w:t>
      </w:r>
      <w:proofErr w:type="spellEnd"/>
      <w:r w:rsidR="009D1A5C" w:rsidRPr="009D1A5C">
        <w:rPr>
          <w:rFonts w:ascii="Arial" w:hAnsi="Arial" w:cs="Arial"/>
          <w:szCs w:val="24"/>
        </w:rPr>
        <w:t xml:space="preserve"> in accordance with AWWA D100.  In addition, junctions of vertical and horizontal joints shall be </w:t>
      </w:r>
      <w:proofErr w:type="spellStart"/>
      <w:r w:rsidR="009D1A5C" w:rsidRPr="009D1A5C">
        <w:rPr>
          <w:rFonts w:ascii="Arial" w:hAnsi="Arial" w:cs="Arial"/>
          <w:szCs w:val="24"/>
        </w:rPr>
        <w:t>radiographed</w:t>
      </w:r>
      <w:proofErr w:type="spellEnd"/>
      <w:r w:rsidR="009D1A5C" w:rsidRPr="009D1A5C">
        <w:rPr>
          <w:rFonts w:ascii="Arial" w:hAnsi="Arial" w:cs="Arial"/>
          <w:szCs w:val="24"/>
        </w:rPr>
        <w:t xml:space="preserve"> to show clearly not less than two inches of horizontal shell weld length on each side of the intersection.  At completion of the work, the Contractor</w:t>
      </w:r>
      <w:r w:rsidR="009D1A5C">
        <w:rPr>
          <w:rFonts w:ascii="Arial" w:hAnsi="Arial" w:cs="Arial"/>
          <w:szCs w:val="24"/>
        </w:rPr>
        <w:t>’</w:t>
      </w:r>
      <w:r w:rsidR="009D1A5C" w:rsidRPr="009D1A5C">
        <w:rPr>
          <w:rFonts w:ascii="Arial" w:hAnsi="Arial" w:cs="Arial"/>
          <w:szCs w:val="24"/>
        </w:rPr>
        <w:t xml:space="preserve">s representative who witnessed the inspection and test shall submit a report certifying that the tank is inspected in accordance with the above standard.  The report shall include the content as specified in Section 11.2 of the Standard.  </w:t>
      </w:r>
      <w:r>
        <w:rPr>
          <w:rFonts w:ascii="Arial" w:hAnsi="Arial"/>
        </w:rPr>
        <w:tab/>
      </w:r>
    </w:p>
    <w:p w:rsidR="009D1A5C" w:rsidRPr="009D1A5C" w:rsidRDefault="00E7789A" w:rsidP="00E623DB">
      <w:pPr>
        <w:widowControl/>
        <w:ind w:left="1440" w:hanging="720"/>
        <w:jc w:val="both"/>
        <w:rPr>
          <w:rFonts w:ascii="Arial" w:hAnsi="Arial" w:cs="Arial"/>
          <w:szCs w:val="24"/>
        </w:rPr>
      </w:pPr>
      <w:r>
        <w:rPr>
          <w:rFonts w:ascii="Arial" w:hAnsi="Arial"/>
        </w:rPr>
        <w:t>B.</w:t>
      </w:r>
      <w:r>
        <w:rPr>
          <w:rFonts w:ascii="Arial" w:hAnsi="Arial"/>
        </w:rPr>
        <w:tab/>
        <w:t xml:space="preserve">Bottom: </w:t>
      </w:r>
      <w:r w:rsidR="009D1A5C" w:rsidRPr="009D1A5C">
        <w:rPr>
          <w:rFonts w:ascii="Arial" w:hAnsi="Arial" w:cs="Arial"/>
          <w:szCs w:val="24"/>
        </w:rPr>
        <w:t xml:space="preserve">All welds in the bottom of the tank shall be vacuum tested prior to the application of protective coatings.  The surface of each weld shall be coated with soap suds and a vacuum tester passed over the weld.  The tester shall be constructed with a suitable window to permit the operator to observe the effect of the soap suds as the tester is passed along the weld.  </w:t>
      </w:r>
      <w:r w:rsidR="009D1A5C" w:rsidRPr="009D1A5C">
        <w:rPr>
          <w:rFonts w:ascii="Arial" w:hAnsi="Arial" w:cs="Arial"/>
          <w:szCs w:val="24"/>
        </w:rPr>
        <w:lastRenderedPageBreak/>
        <w:t xml:space="preserve">Any leaks found shall be marked and the holes sealed by welding.  Sealing by </w:t>
      </w:r>
      <w:proofErr w:type="spellStart"/>
      <w:r w:rsidR="009D1A5C" w:rsidRPr="009D1A5C">
        <w:rPr>
          <w:rFonts w:ascii="Arial" w:hAnsi="Arial" w:cs="Arial"/>
          <w:szCs w:val="24"/>
        </w:rPr>
        <w:t>peening</w:t>
      </w:r>
      <w:proofErr w:type="spellEnd"/>
      <w:r w:rsidR="009D1A5C" w:rsidRPr="009D1A5C">
        <w:rPr>
          <w:rFonts w:ascii="Arial" w:hAnsi="Arial" w:cs="Arial"/>
          <w:szCs w:val="24"/>
        </w:rPr>
        <w:t xml:space="preserve"> will not be permitted.  The tester shall be equipped with a pressure gauge, and a partial vacuum of not less than 2 psi shall be maintained during the test.</w:t>
      </w:r>
    </w:p>
    <w:p w:rsidR="00E7789A" w:rsidRDefault="00E7789A" w:rsidP="00E623DB">
      <w:pPr>
        <w:jc w:val="both"/>
        <w:rPr>
          <w:rFonts w:ascii="Arial" w:hAnsi="Arial"/>
        </w:rPr>
      </w:pPr>
    </w:p>
    <w:p w:rsidR="00E7789A" w:rsidRDefault="00E7789A" w:rsidP="00E623DB">
      <w:pPr>
        <w:ind w:left="1440" w:hanging="720"/>
        <w:jc w:val="both"/>
        <w:rPr>
          <w:rFonts w:ascii="Arial" w:hAnsi="Arial"/>
        </w:rPr>
      </w:pPr>
      <w:r>
        <w:rPr>
          <w:rFonts w:ascii="Arial" w:hAnsi="Arial"/>
        </w:rPr>
        <w:t>C.</w:t>
      </w:r>
      <w:r>
        <w:rPr>
          <w:rFonts w:ascii="Arial" w:hAnsi="Arial"/>
        </w:rPr>
        <w:tab/>
        <w:t xml:space="preserve">Shell: Test by filling with water to elevation of overflow.  Completed storage tank shall show no leaks at end of 24 hour test period.  No charge will be made for water required to fill tank.  </w:t>
      </w:r>
    </w:p>
    <w:p w:rsidR="00E7789A" w:rsidRDefault="00E7789A" w:rsidP="00E623DB">
      <w:pPr>
        <w:jc w:val="both"/>
        <w:rPr>
          <w:rFonts w:ascii="Arial" w:hAnsi="Arial"/>
        </w:rPr>
      </w:pPr>
    </w:p>
    <w:p w:rsidR="00E7789A" w:rsidRDefault="009D1A5C" w:rsidP="00E623DB">
      <w:pPr>
        <w:jc w:val="both"/>
        <w:rPr>
          <w:rFonts w:ascii="Arial" w:hAnsi="Arial"/>
        </w:rPr>
      </w:pPr>
      <w:r>
        <w:rPr>
          <w:rFonts w:ascii="Arial" w:hAnsi="Arial"/>
        </w:rPr>
        <w:t>3.04</w:t>
      </w:r>
      <w:r>
        <w:rPr>
          <w:rFonts w:ascii="Arial" w:hAnsi="Arial"/>
        </w:rPr>
        <w:tab/>
      </w:r>
      <w:r w:rsidR="00E7789A">
        <w:rPr>
          <w:rFonts w:ascii="Arial" w:hAnsi="Arial"/>
        </w:rPr>
        <w:t>Disinfection:</w:t>
      </w:r>
      <w:r w:rsidR="00E7789A">
        <w:rPr>
          <w:rFonts w:ascii="Arial" w:hAnsi="Arial"/>
        </w:rPr>
        <w:tab/>
      </w:r>
    </w:p>
    <w:p w:rsidR="00E7789A" w:rsidRDefault="00E7789A" w:rsidP="00E623DB">
      <w:pPr>
        <w:jc w:val="both"/>
        <w:rPr>
          <w:rFonts w:ascii="Arial" w:hAnsi="Arial"/>
        </w:rPr>
      </w:pPr>
    </w:p>
    <w:p w:rsidR="00E7789A" w:rsidRDefault="009D1A5C" w:rsidP="00E623DB">
      <w:pPr>
        <w:ind w:left="1440" w:hanging="720"/>
        <w:jc w:val="both"/>
        <w:rPr>
          <w:rFonts w:ascii="Arial" w:hAnsi="Arial"/>
        </w:rPr>
      </w:pPr>
      <w:r>
        <w:rPr>
          <w:rFonts w:ascii="Arial" w:hAnsi="Arial"/>
        </w:rPr>
        <w:t>A</w:t>
      </w:r>
      <w:r w:rsidR="00E7789A">
        <w:rPr>
          <w:rFonts w:ascii="Arial" w:hAnsi="Arial"/>
        </w:rPr>
        <w:t xml:space="preserve">. </w:t>
      </w:r>
      <w:r w:rsidR="00E7789A">
        <w:rPr>
          <w:rFonts w:ascii="Arial" w:hAnsi="Arial"/>
        </w:rPr>
        <w:tab/>
        <w:t>General: After testing and painting has been satisfactorily completed, tank shall be disinfected.</w:t>
      </w:r>
    </w:p>
    <w:p w:rsidR="00E7789A" w:rsidRDefault="00E7789A" w:rsidP="00E623DB">
      <w:pPr>
        <w:jc w:val="both"/>
        <w:rPr>
          <w:rFonts w:ascii="Arial" w:hAnsi="Arial"/>
        </w:rPr>
      </w:pPr>
    </w:p>
    <w:p w:rsidR="00E7789A" w:rsidRDefault="009D1A5C" w:rsidP="00E623DB">
      <w:pPr>
        <w:ind w:left="1440" w:hanging="720"/>
        <w:jc w:val="both"/>
        <w:rPr>
          <w:rFonts w:ascii="Arial" w:hAnsi="Arial"/>
        </w:rPr>
      </w:pPr>
      <w:r>
        <w:rPr>
          <w:rFonts w:ascii="Arial" w:hAnsi="Arial"/>
        </w:rPr>
        <w:t>B</w:t>
      </w:r>
      <w:r w:rsidR="00E7789A">
        <w:rPr>
          <w:rFonts w:ascii="Arial" w:hAnsi="Arial"/>
        </w:rPr>
        <w:t xml:space="preserve">. </w:t>
      </w:r>
      <w:r w:rsidR="00E7789A">
        <w:rPr>
          <w:rFonts w:ascii="Arial" w:hAnsi="Arial"/>
        </w:rPr>
        <w:tab/>
        <w:t>Standards: Disinfecting of interior surfaces shall be performed in accordance with AWWA.  After disinfection, the Owner shall take a water specimen for bacteriological test, as prescribed at Code 40 of the Federal Regulations, Sections 141.21 through 141.30, 141.41 and 141.42.</w:t>
      </w:r>
    </w:p>
    <w:p w:rsidR="00E7789A" w:rsidRDefault="00E7789A" w:rsidP="00E623DB">
      <w:pPr>
        <w:jc w:val="both"/>
        <w:rPr>
          <w:rFonts w:ascii="Arial" w:hAnsi="Arial"/>
        </w:rPr>
      </w:pPr>
    </w:p>
    <w:p w:rsidR="00E7789A" w:rsidRDefault="009D1A5C" w:rsidP="00E623DB">
      <w:pPr>
        <w:ind w:left="1440" w:hanging="720"/>
        <w:jc w:val="both"/>
        <w:rPr>
          <w:rFonts w:ascii="Arial" w:hAnsi="Arial"/>
        </w:rPr>
      </w:pPr>
      <w:r>
        <w:rPr>
          <w:rFonts w:ascii="Arial" w:hAnsi="Arial"/>
        </w:rPr>
        <w:t>C</w:t>
      </w:r>
      <w:r w:rsidR="00E7789A">
        <w:rPr>
          <w:rFonts w:ascii="Arial" w:hAnsi="Arial"/>
        </w:rPr>
        <w:t xml:space="preserve">. </w:t>
      </w:r>
      <w:r w:rsidR="00E7789A">
        <w:rPr>
          <w:rFonts w:ascii="Arial" w:hAnsi="Arial"/>
        </w:rPr>
        <w:tab/>
        <w:t>After disinfection, the tank shall be filled to the overflow level and allowed to stand for 5 days, minimum.  After 5 days, the Owner shall take water specimens for V.O.C. test per EPA 502.2.  The tank may be placed into service once acceptable test results are received.</w:t>
      </w:r>
    </w:p>
    <w:p w:rsidR="00E7789A" w:rsidRDefault="00E7789A">
      <w:pPr>
        <w:rPr>
          <w:rFonts w:ascii="Arial" w:hAnsi="Arial"/>
        </w:rPr>
      </w:pPr>
    </w:p>
    <w:p w:rsidR="00E7789A" w:rsidRDefault="00E7789A">
      <w:pPr>
        <w:jc w:val="center"/>
        <w:rPr>
          <w:rFonts w:ascii="Arial" w:hAnsi="Arial"/>
        </w:rPr>
      </w:pPr>
      <w:r>
        <w:rPr>
          <w:rFonts w:ascii="Arial" w:hAnsi="Arial"/>
        </w:rPr>
        <w:t>END OF SECTION</w:t>
      </w:r>
    </w:p>
    <w:sectPr w:rsidR="00E7789A" w:rsidSect="008D70CF">
      <w:footerReference w:type="default" r:id="rId7"/>
      <w:endnotePr>
        <w:numFmt w:val="decimal"/>
      </w:endnotePr>
      <w:pgSz w:w="12240" w:h="15840" w:code="1"/>
      <w:pgMar w:top="1440" w:right="1440" w:bottom="1440" w:left="1440" w:header="720" w:footer="720" w:gutter="0"/>
      <w:pgNumType w:start="1"/>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D1D" w:rsidRDefault="00C45D1D">
      <w:pPr>
        <w:spacing w:line="20" w:lineRule="exact"/>
      </w:pPr>
    </w:p>
  </w:endnote>
  <w:endnote w:type="continuationSeparator" w:id="0">
    <w:p w:rsidR="00C45D1D" w:rsidRDefault="00C45D1D">
      <w:r>
        <w:t xml:space="preserve"> </w:t>
      </w:r>
    </w:p>
  </w:endnote>
  <w:endnote w:type="continuationNotice" w:id="1">
    <w:p w:rsidR="00C45D1D" w:rsidRDefault="00C45D1D">
      <w:r>
        <w:t xml:space="preserve"> </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4180745"/>
      <w:docPartObj>
        <w:docPartGallery w:val="Page Numbers (Bottom of Page)"/>
        <w:docPartUnique/>
      </w:docPartObj>
    </w:sdtPr>
    <w:sdtContent>
      <w:sdt>
        <w:sdtPr>
          <w:id w:val="565050477"/>
          <w:docPartObj>
            <w:docPartGallery w:val="Page Numbers (Top of Page)"/>
            <w:docPartUnique/>
          </w:docPartObj>
        </w:sdtPr>
        <w:sdtContent>
          <w:p w:rsidR="00886A42" w:rsidRDefault="00886A42" w:rsidP="00886A42">
            <w:pPr>
              <w:pStyle w:val="Footer"/>
              <w:jc w:val="center"/>
            </w:pPr>
            <w:r w:rsidRPr="00886A42">
              <w:rPr>
                <w:rFonts w:ascii="Arial" w:hAnsi="Arial" w:cs="Arial"/>
              </w:rPr>
              <w:t xml:space="preserve">Page </w:t>
            </w:r>
            <w:r w:rsidR="00E63FDA" w:rsidRPr="00886A42">
              <w:rPr>
                <w:rFonts w:ascii="Arial" w:hAnsi="Arial" w:cs="Arial"/>
                <w:b/>
                <w:szCs w:val="24"/>
              </w:rPr>
              <w:fldChar w:fldCharType="begin"/>
            </w:r>
            <w:r w:rsidRPr="00886A42">
              <w:rPr>
                <w:rFonts w:ascii="Arial" w:hAnsi="Arial" w:cs="Arial"/>
                <w:b/>
              </w:rPr>
              <w:instrText xml:space="preserve"> PAGE </w:instrText>
            </w:r>
            <w:r w:rsidR="00E63FDA" w:rsidRPr="00886A42">
              <w:rPr>
                <w:rFonts w:ascii="Arial" w:hAnsi="Arial" w:cs="Arial"/>
                <w:b/>
                <w:szCs w:val="24"/>
              </w:rPr>
              <w:fldChar w:fldCharType="separate"/>
            </w:r>
            <w:r w:rsidR="00B37D21">
              <w:rPr>
                <w:rFonts w:ascii="Arial" w:hAnsi="Arial" w:cs="Arial"/>
                <w:b/>
                <w:noProof/>
              </w:rPr>
              <w:t>6</w:t>
            </w:r>
            <w:r w:rsidR="00E63FDA" w:rsidRPr="00886A42">
              <w:rPr>
                <w:rFonts w:ascii="Arial" w:hAnsi="Arial" w:cs="Arial"/>
                <w:b/>
                <w:szCs w:val="24"/>
              </w:rPr>
              <w:fldChar w:fldCharType="end"/>
            </w:r>
            <w:r w:rsidRPr="00886A42">
              <w:rPr>
                <w:rFonts w:ascii="Arial" w:hAnsi="Arial" w:cs="Arial"/>
              </w:rPr>
              <w:t xml:space="preserve"> of </w:t>
            </w:r>
            <w:r w:rsidR="00E63FDA" w:rsidRPr="00886A42">
              <w:rPr>
                <w:rFonts w:ascii="Arial" w:hAnsi="Arial" w:cs="Arial"/>
                <w:b/>
                <w:szCs w:val="24"/>
              </w:rPr>
              <w:fldChar w:fldCharType="begin"/>
            </w:r>
            <w:r w:rsidRPr="00886A42">
              <w:rPr>
                <w:rFonts w:ascii="Arial" w:hAnsi="Arial" w:cs="Arial"/>
                <w:b/>
              </w:rPr>
              <w:instrText xml:space="preserve"> NUMPAGES  </w:instrText>
            </w:r>
            <w:r w:rsidR="00E63FDA" w:rsidRPr="00886A42">
              <w:rPr>
                <w:rFonts w:ascii="Arial" w:hAnsi="Arial" w:cs="Arial"/>
                <w:b/>
                <w:szCs w:val="24"/>
              </w:rPr>
              <w:fldChar w:fldCharType="separate"/>
            </w:r>
            <w:r w:rsidR="00B37D21">
              <w:rPr>
                <w:rFonts w:ascii="Arial" w:hAnsi="Arial" w:cs="Arial"/>
                <w:b/>
                <w:noProof/>
              </w:rPr>
              <w:t>6</w:t>
            </w:r>
            <w:r w:rsidR="00E63FDA" w:rsidRPr="00886A42">
              <w:rPr>
                <w:rFonts w:ascii="Arial" w:hAnsi="Arial" w:cs="Arial"/>
                <w:b/>
                <w:szCs w:val="24"/>
              </w:rPr>
              <w:fldChar w:fldCharType="end"/>
            </w:r>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D1D" w:rsidRDefault="00C45D1D">
      <w:r>
        <w:separator/>
      </w:r>
    </w:p>
  </w:footnote>
  <w:footnote w:type="continuationSeparator" w:id="0">
    <w:p w:rsidR="00C45D1D" w:rsidRDefault="00C45D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44839"/>
    <w:multiLevelType w:val="hybridMultilevel"/>
    <w:tmpl w:val="295AE5B2"/>
    <w:lvl w:ilvl="0" w:tplc="226AB1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17472C61"/>
    <w:multiLevelType w:val="hybridMultilevel"/>
    <w:tmpl w:val="F4FE7756"/>
    <w:lvl w:ilvl="0" w:tplc="B76AD480">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nsid w:val="29D760AF"/>
    <w:multiLevelType w:val="hybridMultilevel"/>
    <w:tmpl w:val="3BA45CBC"/>
    <w:lvl w:ilvl="0" w:tplc="443C3C06">
      <w:start w:val="1"/>
      <w:numFmt w:val="upperLetter"/>
      <w:lvlText w:val="%1."/>
      <w:lvlJc w:val="left"/>
      <w:pPr>
        <w:ind w:left="1440" w:hanging="72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0A43D06"/>
    <w:multiLevelType w:val="hybridMultilevel"/>
    <w:tmpl w:val="43C419E4"/>
    <w:lvl w:ilvl="0" w:tplc="D780C24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67910B8"/>
    <w:multiLevelType w:val="hybridMultilevel"/>
    <w:tmpl w:val="EB1E95B2"/>
    <w:lvl w:ilvl="0" w:tplc="3EEAE2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9B771DE"/>
    <w:multiLevelType w:val="multilevel"/>
    <w:tmpl w:val="03F65828"/>
    <w:lvl w:ilvl="0">
      <w:start w:val="1"/>
      <w:numFmt w:val="decimal"/>
      <w:lvlText w:val="%1."/>
      <w:lvlJc w:val="left"/>
      <w:pPr>
        <w:ind w:left="1080" w:hanging="360"/>
      </w:pPr>
      <w:rPr>
        <w:rFonts w:hint="default"/>
      </w:rPr>
    </w:lvl>
    <w:lvl w:ilvl="1">
      <w:start w:val="1"/>
      <w:numFmt w:val="decimalZero"/>
      <w:isLgl/>
      <w:lvlText w:val="%1.%2"/>
      <w:lvlJc w:val="left"/>
      <w:pPr>
        <w:ind w:left="1440" w:hanging="720"/>
      </w:pPr>
      <w:rPr>
        <w:rFonts w:hint="default"/>
      </w:rPr>
    </w:lvl>
    <w:lvl w:ilvl="2">
      <w:start w:val="1"/>
      <w:numFmt w:val="upperLetter"/>
      <w:isLgl/>
      <w:lvlText w:val="%1.%2.%3"/>
      <w:lvlJc w:val="left"/>
      <w:pPr>
        <w:ind w:left="1440" w:hanging="720"/>
      </w:pPr>
      <w:rPr>
        <w:rFonts w:hint="default"/>
      </w:rPr>
    </w:lvl>
    <w:lvl w:ilvl="3">
      <w:start w:val="1"/>
      <w:numFmt w:val="upperLetter"/>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6">
    <w:nsid w:val="3A1E58A8"/>
    <w:multiLevelType w:val="hybridMultilevel"/>
    <w:tmpl w:val="F1E8F048"/>
    <w:lvl w:ilvl="0" w:tplc="43F8F594">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BA1465D"/>
    <w:multiLevelType w:val="hybridMultilevel"/>
    <w:tmpl w:val="F03CDA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06A40BE"/>
    <w:multiLevelType w:val="hybridMultilevel"/>
    <w:tmpl w:val="CBF2C27A"/>
    <w:lvl w:ilvl="0" w:tplc="D2E88B1A">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BB0104E"/>
    <w:multiLevelType w:val="hybridMultilevel"/>
    <w:tmpl w:val="3BA45CBC"/>
    <w:lvl w:ilvl="0" w:tplc="443C3C06">
      <w:start w:val="1"/>
      <w:numFmt w:val="upperLetter"/>
      <w:lvlText w:val="%1."/>
      <w:lvlJc w:val="left"/>
      <w:pPr>
        <w:ind w:left="1440" w:hanging="720"/>
      </w:pPr>
      <w:rPr>
        <w:rFonts w:ascii="Arial" w:hAnsi="Arial" w:cs="Arial" w:hint="default"/>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D536782"/>
    <w:multiLevelType w:val="hybridMultilevel"/>
    <w:tmpl w:val="6F9AFE24"/>
    <w:lvl w:ilvl="0" w:tplc="7F14A99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6"/>
  </w:num>
  <w:num w:numId="4">
    <w:abstractNumId w:val="1"/>
  </w:num>
  <w:num w:numId="5">
    <w:abstractNumId w:val="8"/>
  </w:num>
  <w:num w:numId="6">
    <w:abstractNumId w:val="4"/>
  </w:num>
  <w:num w:numId="7">
    <w:abstractNumId w:val="0"/>
  </w:num>
  <w:num w:numId="8">
    <w:abstractNumId w:val="7"/>
  </w:num>
  <w:num w:numId="9">
    <w:abstractNumId w:val="2"/>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stylePaneFormatFilter w:val="3F01"/>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 w:id="1"/>
  </w:endnotePr>
  <w:compat/>
  <w:rsids>
    <w:rsidRoot w:val="00A9516C"/>
    <w:rsid w:val="00075046"/>
    <w:rsid w:val="001850F2"/>
    <w:rsid w:val="001C41CA"/>
    <w:rsid w:val="00220755"/>
    <w:rsid w:val="002C1D91"/>
    <w:rsid w:val="00346DCB"/>
    <w:rsid w:val="003B7810"/>
    <w:rsid w:val="00474B0B"/>
    <w:rsid w:val="00512388"/>
    <w:rsid w:val="00613233"/>
    <w:rsid w:val="006305F9"/>
    <w:rsid w:val="006946DE"/>
    <w:rsid w:val="007D5CB4"/>
    <w:rsid w:val="00886A42"/>
    <w:rsid w:val="008D70CF"/>
    <w:rsid w:val="00965899"/>
    <w:rsid w:val="00967BCA"/>
    <w:rsid w:val="009C259B"/>
    <w:rsid w:val="009D1A5C"/>
    <w:rsid w:val="00A9516C"/>
    <w:rsid w:val="00B37D21"/>
    <w:rsid w:val="00BE2C31"/>
    <w:rsid w:val="00C45D1D"/>
    <w:rsid w:val="00D009D7"/>
    <w:rsid w:val="00E623DB"/>
    <w:rsid w:val="00E63FDA"/>
    <w:rsid w:val="00E7789A"/>
    <w:rsid w:val="00F35A1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D70CF"/>
    <w:pPr>
      <w:widowControl w:val="0"/>
    </w:pPr>
    <w:rPr>
      <w:rFonts w:ascii="Courier" w:hAnsi="Courier"/>
      <w:snapToGrid w:val="0"/>
      <w:sz w:val="24"/>
    </w:rPr>
  </w:style>
  <w:style w:type="paragraph" w:styleId="Heading1">
    <w:name w:val="heading 1"/>
    <w:basedOn w:val="Normal"/>
    <w:next w:val="Normal"/>
    <w:qFormat/>
    <w:rsid w:val="008D70CF"/>
    <w:pPr>
      <w:keepNext/>
      <w:jc w:val="center"/>
      <w:outlineLvl w:val="0"/>
    </w:pPr>
    <w:rPr>
      <w:rFonts w:ascii="Arial" w:hAnsi="Arial"/>
      <w:sz w:val="28"/>
    </w:rPr>
  </w:style>
  <w:style w:type="paragraph" w:styleId="Heading2">
    <w:name w:val="heading 2"/>
    <w:basedOn w:val="Normal"/>
    <w:next w:val="Normal"/>
    <w:qFormat/>
    <w:rsid w:val="008D70CF"/>
    <w:pPr>
      <w:keepNext/>
      <w:jc w:val="center"/>
      <w:outlineLvl w:val="1"/>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8D70CF"/>
  </w:style>
  <w:style w:type="character" w:styleId="EndnoteReference">
    <w:name w:val="endnote reference"/>
    <w:basedOn w:val="DefaultParagraphFont"/>
    <w:semiHidden/>
    <w:rsid w:val="008D70CF"/>
    <w:rPr>
      <w:vertAlign w:val="superscript"/>
    </w:rPr>
  </w:style>
  <w:style w:type="paragraph" w:styleId="FootnoteText">
    <w:name w:val="footnote text"/>
    <w:basedOn w:val="Normal"/>
    <w:semiHidden/>
    <w:rsid w:val="008D70CF"/>
  </w:style>
  <w:style w:type="character" w:styleId="FootnoteReference">
    <w:name w:val="footnote reference"/>
    <w:basedOn w:val="DefaultParagraphFont"/>
    <w:semiHidden/>
    <w:rsid w:val="008D70CF"/>
    <w:rPr>
      <w:vertAlign w:val="superscript"/>
    </w:rPr>
  </w:style>
  <w:style w:type="paragraph" w:styleId="TOC1">
    <w:name w:val="toc 1"/>
    <w:basedOn w:val="Normal"/>
    <w:next w:val="Normal"/>
    <w:autoRedefine/>
    <w:semiHidden/>
    <w:rsid w:val="008D70CF"/>
    <w:pPr>
      <w:tabs>
        <w:tab w:val="right" w:leader="dot" w:pos="9360"/>
      </w:tabs>
      <w:suppressAutoHyphens/>
      <w:spacing w:before="480"/>
      <w:ind w:left="720" w:right="720" w:hanging="720"/>
    </w:pPr>
  </w:style>
  <w:style w:type="paragraph" w:styleId="TOC2">
    <w:name w:val="toc 2"/>
    <w:basedOn w:val="Normal"/>
    <w:next w:val="Normal"/>
    <w:autoRedefine/>
    <w:semiHidden/>
    <w:rsid w:val="008D70CF"/>
    <w:pPr>
      <w:tabs>
        <w:tab w:val="right" w:leader="dot" w:pos="9360"/>
      </w:tabs>
      <w:suppressAutoHyphens/>
      <w:ind w:left="1440" w:right="720" w:hanging="720"/>
    </w:pPr>
  </w:style>
  <w:style w:type="paragraph" w:styleId="TOC3">
    <w:name w:val="toc 3"/>
    <w:basedOn w:val="Normal"/>
    <w:next w:val="Normal"/>
    <w:autoRedefine/>
    <w:semiHidden/>
    <w:rsid w:val="008D70CF"/>
    <w:pPr>
      <w:tabs>
        <w:tab w:val="right" w:leader="dot" w:pos="9360"/>
      </w:tabs>
      <w:suppressAutoHyphens/>
      <w:ind w:left="2160" w:right="720" w:hanging="720"/>
    </w:pPr>
  </w:style>
  <w:style w:type="paragraph" w:styleId="TOC4">
    <w:name w:val="toc 4"/>
    <w:basedOn w:val="Normal"/>
    <w:next w:val="Normal"/>
    <w:autoRedefine/>
    <w:semiHidden/>
    <w:rsid w:val="008D70CF"/>
    <w:pPr>
      <w:tabs>
        <w:tab w:val="right" w:leader="dot" w:pos="9360"/>
      </w:tabs>
      <w:suppressAutoHyphens/>
      <w:ind w:left="2880" w:right="720" w:hanging="720"/>
    </w:pPr>
  </w:style>
  <w:style w:type="paragraph" w:styleId="TOC5">
    <w:name w:val="toc 5"/>
    <w:basedOn w:val="Normal"/>
    <w:next w:val="Normal"/>
    <w:autoRedefine/>
    <w:semiHidden/>
    <w:rsid w:val="008D70CF"/>
    <w:pPr>
      <w:tabs>
        <w:tab w:val="right" w:leader="dot" w:pos="9360"/>
      </w:tabs>
      <w:suppressAutoHyphens/>
      <w:ind w:left="3600" w:right="720" w:hanging="720"/>
    </w:pPr>
  </w:style>
  <w:style w:type="paragraph" w:styleId="TOC6">
    <w:name w:val="toc 6"/>
    <w:basedOn w:val="Normal"/>
    <w:next w:val="Normal"/>
    <w:autoRedefine/>
    <w:semiHidden/>
    <w:rsid w:val="008D70CF"/>
    <w:pPr>
      <w:tabs>
        <w:tab w:val="right" w:pos="9360"/>
      </w:tabs>
      <w:suppressAutoHyphens/>
      <w:ind w:left="720" w:hanging="720"/>
    </w:pPr>
  </w:style>
  <w:style w:type="paragraph" w:styleId="TOC7">
    <w:name w:val="toc 7"/>
    <w:basedOn w:val="Normal"/>
    <w:next w:val="Normal"/>
    <w:autoRedefine/>
    <w:semiHidden/>
    <w:rsid w:val="008D70CF"/>
    <w:pPr>
      <w:suppressAutoHyphens/>
      <w:ind w:left="720" w:hanging="720"/>
    </w:pPr>
  </w:style>
  <w:style w:type="paragraph" w:styleId="TOC8">
    <w:name w:val="toc 8"/>
    <w:basedOn w:val="Normal"/>
    <w:next w:val="Normal"/>
    <w:autoRedefine/>
    <w:semiHidden/>
    <w:rsid w:val="008D70CF"/>
    <w:pPr>
      <w:tabs>
        <w:tab w:val="right" w:pos="9360"/>
      </w:tabs>
      <w:suppressAutoHyphens/>
      <w:ind w:left="720" w:hanging="720"/>
    </w:pPr>
  </w:style>
  <w:style w:type="paragraph" w:styleId="TOC9">
    <w:name w:val="toc 9"/>
    <w:basedOn w:val="Normal"/>
    <w:next w:val="Normal"/>
    <w:autoRedefine/>
    <w:semiHidden/>
    <w:rsid w:val="008D70CF"/>
    <w:pPr>
      <w:tabs>
        <w:tab w:val="right" w:leader="dot" w:pos="9360"/>
      </w:tabs>
      <w:suppressAutoHyphens/>
      <w:ind w:left="720" w:hanging="720"/>
    </w:pPr>
  </w:style>
  <w:style w:type="paragraph" w:styleId="Index1">
    <w:name w:val="index 1"/>
    <w:basedOn w:val="Normal"/>
    <w:next w:val="Normal"/>
    <w:autoRedefine/>
    <w:semiHidden/>
    <w:rsid w:val="008D70CF"/>
    <w:pPr>
      <w:tabs>
        <w:tab w:val="right" w:leader="dot" w:pos="9360"/>
      </w:tabs>
      <w:suppressAutoHyphens/>
      <w:ind w:left="1440" w:right="720" w:hanging="1440"/>
    </w:pPr>
  </w:style>
  <w:style w:type="paragraph" w:styleId="Index2">
    <w:name w:val="index 2"/>
    <w:basedOn w:val="Normal"/>
    <w:next w:val="Normal"/>
    <w:autoRedefine/>
    <w:semiHidden/>
    <w:rsid w:val="008D70CF"/>
    <w:pPr>
      <w:tabs>
        <w:tab w:val="right" w:leader="dot" w:pos="9360"/>
      </w:tabs>
      <w:suppressAutoHyphens/>
      <w:ind w:left="1440" w:right="720" w:hanging="720"/>
    </w:pPr>
  </w:style>
  <w:style w:type="paragraph" w:styleId="TOAHeading">
    <w:name w:val="toa heading"/>
    <w:basedOn w:val="Normal"/>
    <w:next w:val="Normal"/>
    <w:semiHidden/>
    <w:rsid w:val="008D70CF"/>
    <w:pPr>
      <w:tabs>
        <w:tab w:val="right" w:pos="9360"/>
      </w:tabs>
      <w:suppressAutoHyphens/>
    </w:pPr>
  </w:style>
  <w:style w:type="paragraph" w:styleId="Caption">
    <w:name w:val="caption"/>
    <w:basedOn w:val="Normal"/>
    <w:next w:val="Normal"/>
    <w:qFormat/>
    <w:rsid w:val="008D70CF"/>
  </w:style>
  <w:style w:type="character" w:customStyle="1" w:styleId="EquationCaption">
    <w:name w:val="_Equation Caption"/>
    <w:rsid w:val="008D70CF"/>
  </w:style>
  <w:style w:type="paragraph" w:styleId="ListParagraph">
    <w:name w:val="List Paragraph"/>
    <w:basedOn w:val="Normal"/>
    <w:uiPriority w:val="34"/>
    <w:qFormat/>
    <w:rsid w:val="00F35A15"/>
    <w:pPr>
      <w:widowControl/>
      <w:spacing w:after="200" w:line="276" w:lineRule="auto"/>
      <w:ind w:left="720"/>
      <w:contextualSpacing/>
    </w:pPr>
    <w:rPr>
      <w:rFonts w:asciiTheme="minorHAnsi" w:eastAsiaTheme="minorHAnsi" w:hAnsiTheme="minorHAnsi" w:cstheme="minorBidi"/>
      <w:snapToGrid/>
      <w:sz w:val="22"/>
      <w:szCs w:val="22"/>
    </w:rPr>
  </w:style>
  <w:style w:type="paragraph" w:styleId="Header">
    <w:name w:val="header"/>
    <w:basedOn w:val="Normal"/>
    <w:link w:val="HeaderChar"/>
    <w:rsid w:val="00886A42"/>
    <w:pPr>
      <w:tabs>
        <w:tab w:val="center" w:pos="4680"/>
        <w:tab w:val="right" w:pos="9360"/>
      </w:tabs>
    </w:pPr>
  </w:style>
  <w:style w:type="character" w:customStyle="1" w:styleId="HeaderChar">
    <w:name w:val="Header Char"/>
    <w:basedOn w:val="DefaultParagraphFont"/>
    <w:link w:val="Header"/>
    <w:rsid w:val="00886A42"/>
    <w:rPr>
      <w:rFonts w:ascii="Courier" w:hAnsi="Courier"/>
      <w:snapToGrid w:val="0"/>
      <w:sz w:val="24"/>
    </w:rPr>
  </w:style>
  <w:style w:type="paragraph" w:styleId="Footer">
    <w:name w:val="footer"/>
    <w:basedOn w:val="Normal"/>
    <w:link w:val="FooterChar"/>
    <w:uiPriority w:val="99"/>
    <w:rsid w:val="00886A42"/>
    <w:pPr>
      <w:tabs>
        <w:tab w:val="center" w:pos="4680"/>
        <w:tab w:val="right" w:pos="9360"/>
      </w:tabs>
    </w:pPr>
  </w:style>
  <w:style w:type="character" w:customStyle="1" w:styleId="FooterChar">
    <w:name w:val="Footer Char"/>
    <w:basedOn w:val="DefaultParagraphFont"/>
    <w:link w:val="Footer"/>
    <w:uiPriority w:val="99"/>
    <w:rsid w:val="00886A42"/>
    <w:rPr>
      <w:rFonts w:ascii="Courier" w:hAnsi="Courier"/>
      <w:snapToGrid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6</Pages>
  <Words>1551</Words>
  <Characters>8843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WELDED STEEL TANK</vt:lpstr>
    </vt:vector>
  </TitlesOfParts>
  <Company>Superior Tank Co., Inc.</Company>
  <LinksUpToDate>false</LinksUpToDate>
  <CharactersWithSpaces>10374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WELDED STEEL TANK</dc:title>
  <dc:creator>James</dc:creator>
  <cp:lastModifiedBy>richarda</cp:lastModifiedBy>
  <cp:revision>3</cp:revision>
  <dcterms:created xsi:type="dcterms:W3CDTF">2016-03-21T18:56:00Z</dcterms:created>
  <dcterms:modified xsi:type="dcterms:W3CDTF">2016-06-14T16:41:00Z</dcterms:modified>
</cp:coreProperties>
</file>